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8F" w:rsidRPr="00B456E6" w:rsidRDefault="005A388F" w:rsidP="005A388F">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5A388F" w:rsidRPr="00B456E6" w:rsidRDefault="005A388F" w:rsidP="005A388F">
      <w:pPr>
        <w:pStyle w:val="ConsPlusTitle"/>
        <w:jc w:val="center"/>
        <w:rPr>
          <w:rFonts w:ascii="Times New Roman" w:hAnsi="Times New Roman" w:cs="Times New Roman"/>
        </w:rPr>
      </w:pP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5A388F" w:rsidRPr="00B456E6" w:rsidRDefault="005A388F" w:rsidP="005A388F">
      <w:pPr>
        <w:pStyle w:val="ConsPlusTitle"/>
        <w:jc w:val="center"/>
        <w:rPr>
          <w:rFonts w:ascii="Times New Roman" w:hAnsi="Times New Roman" w:cs="Times New Roman"/>
        </w:rPr>
      </w:pP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5A388F" w:rsidRPr="00B456E6" w:rsidRDefault="005A388F" w:rsidP="005A388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388F"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r>
    </w:tbl>
    <w:p w:rsidR="005A388F" w:rsidRPr="00B456E6" w:rsidRDefault="005A388F" w:rsidP="005A388F">
      <w:pPr>
        <w:pStyle w:val="ConsPlusNormal"/>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(пп.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jc w:val="both"/>
        <w:rPr>
          <w:rFonts w:ascii="Times New Roman" w:hAnsi="Times New Roman" w:cs="Times New Roman"/>
        </w:rPr>
      </w:pP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К.Р.МИНУЛИН</w:t>
      </w:r>
    </w:p>
    <w:p w:rsidR="00FB23F3" w:rsidRDefault="00FB23F3"/>
    <w:p w:rsidR="005A388F" w:rsidRDefault="005A388F"/>
    <w:p w:rsidR="005A388F" w:rsidRPr="00B456E6" w:rsidRDefault="005A388F" w:rsidP="005A388F">
      <w:pPr>
        <w:pStyle w:val="ConsPlusNormal"/>
        <w:jc w:val="right"/>
        <w:outlineLvl w:val="0"/>
        <w:rPr>
          <w:rFonts w:ascii="Times New Roman" w:hAnsi="Times New Roman" w:cs="Times New Roman"/>
        </w:rPr>
      </w:pPr>
      <w:r w:rsidRPr="00B456E6">
        <w:rPr>
          <w:rFonts w:ascii="Times New Roman" w:hAnsi="Times New Roman" w:cs="Times New Roman"/>
        </w:rPr>
        <w:t>Приложение 4</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постановлению</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Администрации</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от 29.03.2018 N 119</w:t>
      </w:r>
    </w:p>
    <w:p w:rsidR="005A388F" w:rsidRPr="00B456E6" w:rsidRDefault="005A388F" w:rsidP="005A388F">
      <w:pPr>
        <w:pStyle w:val="ConsPlusNormal"/>
        <w:jc w:val="both"/>
        <w:rPr>
          <w:rFonts w:ascii="Times New Roman" w:hAnsi="Times New Roman" w:cs="Times New Roman"/>
        </w:rPr>
      </w:pPr>
    </w:p>
    <w:p w:rsidR="005A388F" w:rsidRPr="00B456E6" w:rsidRDefault="005A388F" w:rsidP="005A388F">
      <w:pPr>
        <w:pStyle w:val="ConsPlusTitle"/>
        <w:jc w:val="center"/>
        <w:rPr>
          <w:rFonts w:ascii="Times New Roman" w:hAnsi="Times New Roman" w:cs="Times New Roman"/>
        </w:rPr>
      </w:pPr>
      <w:bookmarkStart w:id="0" w:name="P2925"/>
      <w:bookmarkEnd w:id="0"/>
      <w:r w:rsidRPr="00B456E6">
        <w:rPr>
          <w:rFonts w:ascii="Times New Roman" w:hAnsi="Times New Roman" w:cs="Times New Roman"/>
        </w:rPr>
        <w:t>АДМИНИСТРАТИВНЫЙ РЕГЛАМЕНТ</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"ПРЕДОСТАВЛЕНИЕ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ЗЕМЕЛЬНОГО УЧАСТКА, НАХОДЯЩЕГОСЯ В МУНИЦИПАЛЬНОЙ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СОБСТВЕННОСТИ ИЛИ ГОСУДАРСТВЕННАЯ СОБСТВЕННОСТЬ НА КОТОРЫЙ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НЕ РАЗГРАНИЧЕНА, НА ТОРГАХ"</w:t>
      </w:r>
    </w:p>
    <w:p w:rsidR="005A388F" w:rsidRPr="00B456E6" w:rsidRDefault="005A388F" w:rsidP="005A388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388F"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03.08.2022 </w:t>
            </w:r>
            <w:hyperlink r:id="rId57">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27.12.2023 </w:t>
            </w:r>
            <w:hyperlink r:id="rId58">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59">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r>
    </w:tbl>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Администрацией Ханты-Мансийского района (далее - Уполномоченный орган), а также порядок взаимодействия с заявителями, органами власти и организациями при предоставлении муниципальной услуги.</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Действие настоящего Административного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муниципального образования Ханты-Мансийский район, а также земельных участков, расположенных на территории Ханты-Мансийского района, государственная собственность на которые не разграничена (далее - земельные участки), при проведении аукциона по продаже земельного участка либо аукциона на право заключения договора аренды земельного участка (далее также - аукцион).</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bookmarkStart w:id="1" w:name="P2944"/>
      <w:bookmarkEnd w:id="1"/>
      <w:r w:rsidRPr="00B456E6">
        <w:rPr>
          <w:rFonts w:ascii="Times New Roman" w:hAnsi="Times New Roman" w:cs="Times New Roman"/>
        </w:rPr>
        <w:lastRenderedPageBreak/>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2944">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1.4.1. Непосредственно при личном приеме Заявителя в департаменте.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1.4.2. По номеру телефона управления земельных ресурсов.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1.4.3. Письменно, в том числе посредством электронной почты, факсимильной связи.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1.4.4. Посредством размещения в открытой и доступной форме информации: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1.4.5. Посредством размещения информации на информационном стенде департамента.</w:t>
      </w:r>
    </w:p>
    <w:p w:rsidR="005A388F" w:rsidRPr="00B456E6" w:rsidRDefault="005A388F" w:rsidP="005A388F">
      <w:pPr>
        <w:pStyle w:val="ConsPlusNormal"/>
        <w:spacing w:before="220"/>
        <w:ind w:firstLine="540"/>
        <w:jc w:val="both"/>
        <w:rPr>
          <w:rFonts w:ascii="Times New Roman" w:hAnsi="Times New Roman" w:cs="Times New Roman"/>
        </w:rPr>
      </w:pPr>
      <w:bookmarkStart w:id="2" w:name="P2959"/>
      <w:bookmarkEnd w:id="2"/>
      <w:r w:rsidRPr="00B456E6">
        <w:rPr>
          <w:rFonts w:ascii="Times New Roman" w:hAnsi="Times New Roman" w:cs="Times New Roman"/>
        </w:rPr>
        <w:t>1.5. Информирование осуществляется по вопросам, касающимся: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1.6. При устном обращении Заявителя (лично или по телефону) должностное лицо управления земельных ресурсов, осуществляющий консультирование, подробно и в вежливой (корректной) форме информирует обратившихся по интересующим вопросам.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2959">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62">
        <w:r w:rsidRPr="00B456E6">
          <w:rPr>
            <w:rFonts w:ascii="Times New Roman" w:hAnsi="Times New Roman" w:cs="Times New Roman"/>
            <w:color w:val="0000FF"/>
          </w:rPr>
          <w:t>законом</w:t>
        </w:r>
      </w:hyperlink>
      <w:r w:rsidRPr="00B456E6">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N 59-ФЗ).</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3">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адрес официального сайта, а также электронной почты и (или) формы обратной связи </w:t>
      </w:r>
      <w:r w:rsidRPr="00B456E6">
        <w:rPr>
          <w:rFonts w:ascii="Times New Roman" w:hAnsi="Times New Roman" w:cs="Times New Roman"/>
        </w:rPr>
        <w:lastRenderedPageBreak/>
        <w:t>Уполномоченного органа, департамента в сети "Интернет".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Ханты-Мансийского района.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получением муниципальной услуги Заявитель вправе обратиться в многофункциональный центр.</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2.3. При предоставлении муниципальной услуги департамент взаимодействует с:</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2.3.3.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2.3.4. Специализированными организациями, выполняющими оценочные работы (для проведения работ по оценке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2.3.5. Специализированными организациями, уполномоченными на проведение торгов.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2.3.6. Органом исполнительной власти субъекта Российской Федерации, уполномоченным в </w:t>
      </w:r>
      <w:r w:rsidRPr="00B456E6">
        <w:rPr>
          <w:rFonts w:ascii="Times New Roman" w:hAnsi="Times New Roman" w:cs="Times New Roman"/>
        </w:rPr>
        <w:lastRenderedPageBreak/>
        <w:t>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Результат предоставления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bookmarkStart w:id="3" w:name="P3013"/>
      <w:bookmarkEnd w:id="3"/>
      <w:r w:rsidRPr="00B456E6">
        <w:rPr>
          <w:rFonts w:ascii="Times New Roman" w:hAnsi="Times New Roman" w:cs="Times New Roman"/>
        </w:rPr>
        <w:t>2.5. Промежуточным результатом предоставления муниципальной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 2.5 в ред. </w:t>
      </w:r>
      <w:hyperlink r:id="rId6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bookmarkStart w:id="4" w:name="P3015"/>
      <w:bookmarkEnd w:id="4"/>
      <w:r w:rsidRPr="00B456E6">
        <w:rPr>
          <w:rFonts w:ascii="Times New Roman" w:hAnsi="Times New Roman" w:cs="Times New Roman"/>
        </w:rPr>
        <w:t>2.6. Результатом предоставления муниципальной услуги являются: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2.6.1.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2.6.2. Решение о проведении аукциона в виде муниципального правового акта Уполномоченного органа.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Проведение аукциона осуществляется в соответствии с требованиями Земельного </w:t>
      </w:r>
      <w:hyperlink r:id="rId66">
        <w:r w:rsidRPr="00B456E6">
          <w:rPr>
            <w:rFonts w:ascii="Times New Roman" w:hAnsi="Times New Roman" w:cs="Times New Roman"/>
            <w:color w:val="0000FF"/>
          </w:rPr>
          <w:t>кодекса</w:t>
        </w:r>
      </w:hyperlink>
      <w:r w:rsidRPr="00B456E6">
        <w:rPr>
          <w:rFonts w:ascii="Times New Roman" w:hAnsi="Times New Roman" w:cs="Times New Roman"/>
        </w:rPr>
        <w:t xml:space="preserve">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2.6.3. Решение об отказе в проведении аукциона.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 2.6 в ред. </w:t>
      </w:r>
      <w:hyperlink r:id="rId6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 в том числе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с учетом необходимости обращения в организации, участвующие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 срок приостановления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срок выдачи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(направления) документов, являющихся результатом</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2.7. Срок предоставления муниципальной услуги определяется в соответствии с Земельным </w:t>
      </w:r>
      <w:hyperlink r:id="rId68">
        <w:r w:rsidRPr="00B456E6">
          <w:rPr>
            <w:rFonts w:ascii="Times New Roman" w:hAnsi="Times New Roman" w:cs="Times New Roman"/>
            <w:color w:val="0000FF"/>
          </w:rPr>
          <w:t>кодексом</w:t>
        </w:r>
      </w:hyperlink>
      <w:r w:rsidRPr="00B456E6">
        <w:rPr>
          <w:rFonts w:ascii="Times New Roman" w:hAnsi="Times New Roman" w:cs="Times New Roman"/>
        </w:rPr>
        <w:t xml:space="preserve">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bookmarkStart w:id="5" w:name="P3030"/>
      <w:bookmarkEnd w:id="5"/>
      <w:r w:rsidRPr="00B456E6">
        <w:rPr>
          <w:rFonts w:ascii="Times New Roman" w:hAnsi="Times New Roman" w:cs="Times New Roman"/>
        </w:rPr>
        <w:t>2.7.1. Приказ об утверждении схемы расположения земельного участка или уведомление об отказе в ее утверждении не более 60 календарных дней со дня поступления в Уполномоченный орган или департамент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2.7.2. Решение о проведении аукциона либо решения об отказе в проведении аукциона не более 60 календарных дней - со дня поступления в Уполномоченный орган или департамент соответствующего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 учетом особенностей, установленных </w:t>
      </w:r>
      <w:hyperlink r:id="rId6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09.04.2022 N 629, в 2022 году предоставление муниципальных услуги, предусмотренной </w:t>
      </w:r>
      <w:hyperlink w:anchor="P3030">
        <w:r w:rsidRPr="00B456E6">
          <w:rPr>
            <w:rFonts w:ascii="Times New Roman" w:hAnsi="Times New Roman" w:cs="Times New Roman"/>
            <w:color w:val="0000FF"/>
          </w:rPr>
          <w:t>подпунктом 2.7.1 пункта 2.7</w:t>
        </w:r>
      </w:hyperlink>
      <w:r w:rsidRPr="00B456E6">
        <w:rPr>
          <w:rFonts w:ascii="Times New Roman" w:hAnsi="Times New Roman" w:cs="Times New Roman"/>
        </w:rPr>
        <w:t>, осуществляется в срок не более 14 календарных дней.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Оказание муниципальной услуги подлежит прекращению при отказе Заявителя от получения </w:t>
      </w:r>
      <w:r w:rsidRPr="00B456E6">
        <w:rPr>
          <w:rFonts w:ascii="Times New Roman" w:hAnsi="Times New Roman" w:cs="Times New Roman"/>
        </w:rPr>
        <w:lastRenderedPageBreak/>
        <w:t>муниципальной услуги, изложенном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Нормативные правовые акты, регулирующие предоставление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2.8. Перечень нормативных правовых актов, регулирующих предоставление муниципальной услуги, размещен на официальном сайте Уполномоченного органа и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и услуг, которые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являются необходимыми и обязательными для предоставления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муниципальной услуги, подлежащих представлению заявителем,</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способы их получения заявителем, в том числе в электронной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форме, порядок их представления</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bookmarkStart w:id="6" w:name="P3048"/>
      <w:bookmarkEnd w:id="6"/>
      <w:r w:rsidRPr="00B456E6">
        <w:rPr>
          <w:rFonts w:ascii="Times New Roman" w:hAnsi="Times New Roman" w:cs="Times New Roman"/>
        </w:rPr>
        <w:t>2.9. Для получения муниципальной услуги Заявитель представляет: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2.9.1. Заявление о предоставлении муниципальной услуги подается Заявителем в свободной форме, либо по форме, содержащейся в </w:t>
      </w:r>
      <w:hyperlink w:anchor="P3552">
        <w:r w:rsidRPr="00B456E6">
          <w:rPr>
            <w:rFonts w:ascii="Times New Roman" w:hAnsi="Times New Roman" w:cs="Times New Roman"/>
            <w:color w:val="0000FF"/>
          </w:rPr>
          <w:t>приложениях 5</w:t>
        </w:r>
      </w:hyperlink>
      <w:r w:rsidRPr="00B456E6">
        <w:rPr>
          <w:rFonts w:ascii="Times New Roman" w:hAnsi="Times New Roman" w:cs="Times New Roman"/>
        </w:rPr>
        <w:t xml:space="preserve">, </w:t>
      </w:r>
      <w:hyperlink w:anchor="P3642">
        <w:r w:rsidRPr="00B456E6">
          <w:rPr>
            <w:rFonts w:ascii="Times New Roman" w:hAnsi="Times New Roman" w:cs="Times New Roman"/>
            <w:color w:val="0000FF"/>
          </w:rPr>
          <w:t>6</w:t>
        </w:r>
      </w:hyperlink>
      <w:r w:rsidRPr="00B456E6">
        <w:rPr>
          <w:rFonts w:ascii="Times New Roman" w:hAnsi="Times New Roman" w:cs="Times New Roman"/>
        </w:rPr>
        <w:t xml:space="preserve"> к настоящему Административному регламенту.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форме электронного документа в личном кабинете на ЕПГУ;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бумажном носителе в департаменте или многофункциональном центре;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почтовым отправлением.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2.9.2. Документ, удостоверяющий личность Заявителя, представителя.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2.9.3. Схема расположения земельного участка (в случае направления заявления об утверждении схемы расположения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2.10. Заявления и прилагаемые документы, указанные в </w:t>
      </w:r>
      <w:hyperlink w:anchor="P3048">
        <w:r w:rsidRPr="00B456E6">
          <w:rPr>
            <w:rFonts w:ascii="Times New Roman" w:hAnsi="Times New Roman" w:cs="Times New Roman"/>
            <w:color w:val="0000FF"/>
          </w:rPr>
          <w:t>пункте 2.9</w:t>
        </w:r>
      </w:hyperlink>
      <w:r w:rsidRPr="00B456E6">
        <w:rPr>
          <w:rFonts w:ascii="Times New Roman" w:hAnsi="Times New Roman" w:cs="Times New Roman"/>
        </w:rPr>
        <w:t xml:space="preserve"> Административного регламента, направляются (подаются) по выбору Заявителя одним из следующих способов: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2.10.1. При личном обращении в Уполномоченный орган, департамент или многофункциональный центр.</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2.10.2. Посредством почтовой связи.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2.10.3. Посредством направления электронного документа на официальную электронную почту Уполномоченного органа или департамента.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2.10.4. В электронной форме путем заполнения формы запроса через личный кабинет на ЕПГУ.</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которые находятся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распоряжении государственных органов, органов местного</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самоуправления и иных органов, участвующих в предоставлении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государственных или муниципальных услуг</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2.11.1. Сведения из Единого государственного реестра юридических лиц.</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2.11.2. Сведения из Единого государственного реестра индивидуальных предпринимателей.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2.11.3. Выписка из Единого государственного реестра недвижимости об объекте недвижимости.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2.11.4.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2.12. При предоставлении муниципальной услуги запрещается требовать от Заявителя: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2.12.2.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0">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w:t>
      </w:r>
      <w:hyperlink r:id="rId71">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2">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bookmarkStart w:id="7" w:name="P3098"/>
      <w:bookmarkEnd w:id="7"/>
      <w:r w:rsidRPr="00B456E6">
        <w:rPr>
          <w:rFonts w:ascii="Times New Roman" w:hAnsi="Times New Roman" w:cs="Times New Roman"/>
        </w:rPr>
        <w:t>2.13. Основаниями для отказа в приеме к рассмотрению документов, необходимых для предоставления муниципальной услуги, являются: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2.13.1. Представление неполного комплекта документов.</w:t>
      </w:r>
    </w:p>
    <w:p w:rsidR="005A388F" w:rsidRPr="00B456E6" w:rsidRDefault="005A388F" w:rsidP="005A388F">
      <w:pPr>
        <w:pStyle w:val="ConsPlusNormal"/>
        <w:spacing w:before="220"/>
        <w:ind w:firstLine="540"/>
        <w:jc w:val="both"/>
        <w:rPr>
          <w:rFonts w:ascii="Times New Roman" w:hAnsi="Times New Roman" w:cs="Times New Roman"/>
        </w:rPr>
      </w:pPr>
      <w:bookmarkStart w:id="8" w:name="P3100"/>
      <w:bookmarkEnd w:id="8"/>
      <w:r w:rsidRPr="00B456E6">
        <w:rPr>
          <w:rFonts w:ascii="Times New Roman" w:hAnsi="Times New Roman" w:cs="Times New Roman"/>
        </w:rPr>
        <w:t>2.13.2.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bookmarkStart w:id="9" w:name="P3102"/>
      <w:bookmarkEnd w:id="9"/>
      <w:r w:rsidRPr="00B456E6">
        <w:rPr>
          <w:rFonts w:ascii="Times New Roman" w:hAnsi="Times New Roman" w:cs="Times New Roman"/>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2.13.5. Несоблюдение установленных </w:t>
      </w:r>
      <w:hyperlink r:id="rId73">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06.04.2011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2.13.7. Неполное заполнение полей в форме заявления, в том числе в интерактивной форме заявления на ЕПГУ.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2.13.8. Обращение за предоставлением иной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2.13.9. Запрос подан лицом, не имеющим полномочий представлять интересы Заявителя.</w:t>
      </w:r>
    </w:p>
    <w:p w:rsidR="005A388F" w:rsidRPr="00B456E6" w:rsidRDefault="005A388F" w:rsidP="005A388F">
      <w:pPr>
        <w:pStyle w:val="ConsPlusNormal"/>
        <w:spacing w:before="220"/>
        <w:ind w:firstLine="540"/>
        <w:jc w:val="both"/>
        <w:rPr>
          <w:rFonts w:ascii="Times New Roman" w:hAnsi="Times New Roman" w:cs="Times New Roman"/>
        </w:rPr>
      </w:pPr>
      <w:bookmarkStart w:id="10" w:name="P3108"/>
      <w:bookmarkEnd w:id="10"/>
      <w:r w:rsidRPr="00B456E6">
        <w:rPr>
          <w:rFonts w:ascii="Times New Roman" w:hAnsi="Times New Roman" w:cs="Times New Roman"/>
        </w:rPr>
        <w:t>2.13.10. Заявление подано в орган местного самоуправления, в полномочия которых не входит предоставление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2.13.11. Наличие противоречивых сведений в заявлении и приложенных к нему документах.</w:t>
      </w:r>
    </w:p>
    <w:p w:rsidR="005A388F" w:rsidRPr="00B456E6" w:rsidRDefault="005A388F" w:rsidP="005A388F">
      <w:pPr>
        <w:pStyle w:val="ConsPlusNormal"/>
        <w:spacing w:before="220"/>
        <w:ind w:firstLine="540"/>
        <w:jc w:val="both"/>
        <w:rPr>
          <w:rFonts w:ascii="Times New Roman" w:hAnsi="Times New Roman" w:cs="Times New Roman"/>
        </w:rPr>
      </w:pPr>
      <w:bookmarkStart w:id="11" w:name="P3110"/>
      <w:bookmarkEnd w:id="11"/>
      <w:r w:rsidRPr="00B456E6">
        <w:rPr>
          <w:rFonts w:ascii="Times New Roman" w:hAnsi="Times New Roman" w:cs="Times New Roman"/>
        </w:rPr>
        <w:t>2.13.12.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2.14.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Заявление о предоставлении муниципальной услуги, поступившее в департамент иным способом и не подлежащее рассмотрению по основаниям, установленным </w:t>
      </w:r>
      <w:hyperlink w:anchor="P3098">
        <w:r w:rsidRPr="00B456E6">
          <w:rPr>
            <w:rFonts w:ascii="Times New Roman" w:hAnsi="Times New Roman" w:cs="Times New Roman"/>
            <w:color w:val="0000FF"/>
          </w:rPr>
          <w:t>частью 2.13</w:t>
        </w:r>
      </w:hyperlink>
      <w:r w:rsidRPr="00B456E6">
        <w:rPr>
          <w:rFonts w:ascii="Times New Roman" w:hAnsi="Times New Roman" w:cs="Times New Roman"/>
        </w:rPr>
        <w:t xml:space="preserve"> настоящего Административного регламента, подлежит возврату без рассмотрения в течение 3 рабочих дней способом, указанным в заявлении о предоставлении муниципальной услуги.</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(п. 2.14 в ред. </w:t>
      </w:r>
      <w:hyperlink r:id="rId7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 или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отказа в предоставлении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2.16. Основание для приостановления предоставления промежуточного результата муниципальной услуги, предусмотренного </w:t>
      </w:r>
      <w:hyperlink w:anchor="P3013">
        <w:r w:rsidRPr="00B456E6">
          <w:rPr>
            <w:rFonts w:ascii="Times New Roman" w:hAnsi="Times New Roman" w:cs="Times New Roman"/>
            <w:color w:val="0000FF"/>
          </w:rPr>
          <w:t>пунктом 2.5</w:t>
        </w:r>
      </w:hyperlink>
      <w:r w:rsidRPr="00B456E6">
        <w:rPr>
          <w:rFonts w:ascii="Times New Roman" w:hAnsi="Times New Roman" w:cs="Times New Roman"/>
        </w:rPr>
        <w:t xml:space="preserve"> настоящего Административного регламента: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если на момент поступления заявления об утверждении схемы расположения земельного участка, на рассмотрении в департаменте находится представленная ранее другим лицом схема </w:t>
      </w:r>
      <w:r w:rsidRPr="00B456E6">
        <w:rPr>
          <w:rFonts w:ascii="Times New Roman" w:hAnsi="Times New Roman" w:cs="Times New Roman"/>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Решение о приостановлении рассмотрения заявления об утверждении схемы расположения земельного участка направляется Заявителю не позднее первого рабочего дня, следующего за днем принятия решения.</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7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 Основания для отказа в предоставлении промежуточного результата муниципальной услуги, предусмотренного </w:t>
      </w:r>
      <w:hyperlink w:anchor="P3013">
        <w:r w:rsidRPr="00B456E6">
          <w:rPr>
            <w:rFonts w:ascii="Times New Roman" w:hAnsi="Times New Roman" w:cs="Times New Roman"/>
            <w:color w:val="0000FF"/>
          </w:rPr>
          <w:t>пунктом 2.5</w:t>
        </w:r>
      </w:hyperlink>
      <w:r w:rsidRPr="00B456E6">
        <w:rPr>
          <w:rFonts w:ascii="Times New Roman" w:hAnsi="Times New Roman" w:cs="Times New Roman"/>
        </w:rPr>
        <w:t xml:space="preserve"> настоящего Административного регламента: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2.17.1. В соответствии с </w:t>
      </w:r>
      <w:hyperlink r:id="rId76">
        <w:r w:rsidRPr="00B456E6">
          <w:rPr>
            <w:rFonts w:ascii="Times New Roman" w:hAnsi="Times New Roman" w:cs="Times New Roman"/>
            <w:color w:val="0000FF"/>
          </w:rPr>
          <w:t>пунктом 12 статьи 11.10</w:t>
        </w:r>
      </w:hyperlink>
      <w:r w:rsidRPr="00B456E6">
        <w:rPr>
          <w:rFonts w:ascii="Times New Roman" w:hAnsi="Times New Roman" w:cs="Times New Roman"/>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2.17.2. В соответствии с </w:t>
      </w:r>
      <w:hyperlink r:id="rId77">
        <w:r w:rsidRPr="00B456E6">
          <w:rPr>
            <w:rFonts w:ascii="Times New Roman" w:hAnsi="Times New Roman" w:cs="Times New Roman"/>
            <w:color w:val="0000FF"/>
          </w:rPr>
          <w:t>подпунктами 2</w:t>
        </w:r>
      </w:hyperlink>
      <w:r w:rsidRPr="00B456E6">
        <w:rPr>
          <w:rFonts w:ascii="Times New Roman" w:hAnsi="Times New Roman" w:cs="Times New Roman"/>
        </w:rPr>
        <w:t xml:space="preserve"> - </w:t>
      </w:r>
      <w:hyperlink r:id="rId78">
        <w:r w:rsidRPr="00B456E6">
          <w:rPr>
            <w:rFonts w:ascii="Times New Roman" w:hAnsi="Times New Roman" w:cs="Times New Roman"/>
            <w:color w:val="0000FF"/>
          </w:rPr>
          <w:t>5 пункта 16 статьи 11.10</w:t>
        </w:r>
      </w:hyperlink>
      <w:r w:rsidRPr="00B456E6">
        <w:rPr>
          <w:rFonts w:ascii="Times New Roman" w:hAnsi="Times New Roman" w:cs="Times New Roman"/>
        </w:rPr>
        <w:t xml:space="preserve"> Земельного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79">
        <w:r w:rsidRPr="00B456E6">
          <w:rPr>
            <w:rFonts w:ascii="Times New Roman" w:hAnsi="Times New Roman" w:cs="Times New Roman"/>
            <w:color w:val="0000FF"/>
          </w:rPr>
          <w:t>статье 11.9</w:t>
        </w:r>
      </w:hyperlink>
      <w:r w:rsidRPr="00B456E6">
        <w:rPr>
          <w:rFonts w:ascii="Times New Roman" w:hAnsi="Times New Roman" w:cs="Times New Roman"/>
        </w:rPr>
        <w:t xml:space="preserve"> Земельного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2.17.3. Не представлено в письменной форме согласие лиц, указанных в </w:t>
      </w:r>
      <w:hyperlink r:id="rId80">
        <w:r w:rsidRPr="00B456E6">
          <w:rPr>
            <w:rFonts w:ascii="Times New Roman" w:hAnsi="Times New Roman" w:cs="Times New Roman"/>
            <w:color w:val="0000FF"/>
          </w:rPr>
          <w:t>пункте 4 статьи 11.2</w:t>
        </w:r>
      </w:hyperlink>
      <w:r w:rsidRPr="00B456E6">
        <w:rPr>
          <w:rFonts w:ascii="Times New Roman" w:hAnsi="Times New Roman" w:cs="Times New Roman"/>
        </w:rPr>
        <w:t xml:space="preserve"> Земельного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2.17.5. В соответствии с </w:t>
      </w:r>
      <w:hyperlink r:id="rId81">
        <w:r w:rsidRPr="00B456E6">
          <w:rPr>
            <w:rFonts w:ascii="Times New Roman" w:hAnsi="Times New Roman" w:cs="Times New Roman"/>
            <w:color w:val="0000FF"/>
          </w:rPr>
          <w:t>подпунктами 5</w:t>
        </w:r>
      </w:hyperlink>
      <w:r w:rsidRPr="00B456E6">
        <w:rPr>
          <w:rFonts w:ascii="Times New Roman" w:hAnsi="Times New Roman" w:cs="Times New Roman"/>
        </w:rPr>
        <w:t xml:space="preserve"> - </w:t>
      </w:r>
      <w:hyperlink r:id="rId82">
        <w:r w:rsidRPr="00B456E6">
          <w:rPr>
            <w:rFonts w:ascii="Times New Roman" w:hAnsi="Times New Roman" w:cs="Times New Roman"/>
            <w:color w:val="0000FF"/>
          </w:rPr>
          <w:t>9</w:t>
        </w:r>
      </w:hyperlink>
      <w:r w:rsidRPr="00B456E6">
        <w:rPr>
          <w:rFonts w:ascii="Times New Roman" w:hAnsi="Times New Roman" w:cs="Times New Roman"/>
        </w:rPr>
        <w:t xml:space="preserve">, </w:t>
      </w:r>
      <w:hyperlink r:id="rId83">
        <w:r w:rsidRPr="00B456E6">
          <w:rPr>
            <w:rFonts w:ascii="Times New Roman" w:hAnsi="Times New Roman" w:cs="Times New Roman"/>
            <w:color w:val="0000FF"/>
          </w:rPr>
          <w:t>13</w:t>
        </w:r>
      </w:hyperlink>
      <w:r w:rsidRPr="00B456E6">
        <w:rPr>
          <w:rFonts w:ascii="Times New Roman" w:hAnsi="Times New Roman" w:cs="Times New Roman"/>
        </w:rPr>
        <w:t xml:space="preserve"> - </w:t>
      </w:r>
      <w:hyperlink r:id="rId84">
        <w:r w:rsidRPr="00B456E6">
          <w:rPr>
            <w:rFonts w:ascii="Times New Roman" w:hAnsi="Times New Roman" w:cs="Times New Roman"/>
            <w:color w:val="0000FF"/>
          </w:rPr>
          <w:t>19 пункта 8 статьи 39.11</w:t>
        </w:r>
      </w:hyperlink>
      <w:r w:rsidRPr="00B456E6">
        <w:rPr>
          <w:rFonts w:ascii="Times New Roman" w:hAnsi="Times New Roman" w:cs="Times New Roman"/>
        </w:rPr>
        <w:t xml:space="preserve"> Земельного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w:t>
      </w:r>
      <w:r w:rsidRPr="00B456E6">
        <w:rPr>
          <w:rFonts w:ascii="Times New Roman" w:hAnsi="Times New Roman" w:cs="Times New Roman"/>
        </w:rPr>
        <w:lastRenderedPageBreak/>
        <w:t>такого земельного участка, указанными в заявлении о проведении аукциона;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не отнесен к определенной категории земель;</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6">
        <w:r w:rsidRPr="00B456E6">
          <w:rPr>
            <w:rFonts w:ascii="Times New Roman" w:hAnsi="Times New Roman" w:cs="Times New Roman"/>
            <w:color w:val="0000FF"/>
          </w:rPr>
          <w:t>частью 11 статьи 55.32</w:t>
        </w:r>
      </w:hyperlink>
      <w:r w:rsidRPr="00B456E6">
        <w:rPr>
          <w:rFonts w:ascii="Times New Roman" w:hAnsi="Times New Roman" w:cs="Times New Roman"/>
        </w:rPr>
        <w:t xml:space="preserve"> Градостроительного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7">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8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2.18. Основания для отказа в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2.18.1. В соответствии с </w:t>
      </w:r>
      <w:hyperlink r:id="rId89">
        <w:r w:rsidRPr="00B456E6">
          <w:rPr>
            <w:rFonts w:ascii="Times New Roman" w:hAnsi="Times New Roman" w:cs="Times New Roman"/>
            <w:color w:val="0000FF"/>
          </w:rPr>
          <w:t>пунктом 8 статьи 39.11</w:t>
        </w:r>
      </w:hyperlink>
      <w:r w:rsidRPr="00B456E6">
        <w:rPr>
          <w:rFonts w:ascii="Times New Roman" w:hAnsi="Times New Roman" w:cs="Times New Roman"/>
        </w:rPr>
        <w:t xml:space="preserve"> Земельного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границы земельного участка подлежат уточнению в соответствии с требованиями Федерального </w:t>
      </w:r>
      <w:hyperlink r:id="rId90">
        <w:r w:rsidRPr="00B456E6">
          <w:rPr>
            <w:rFonts w:ascii="Times New Roman" w:hAnsi="Times New Roman" w:cs="Times New Roman"/>
            <w:color w:val="0000FF"/>
          </w:rPr>
          <w:t>закона</w:t>
        </w:r>
      </w:hyperlink>
      <w:r w:rsidRPr="00B456E6">
        <w:rPr>
          <w:rFonts w:ascii="Times New Roman" w:hAnsi="Times New Roman" w:cs="Times New Roman"/>
        </w:rPr>
        <w:t xml:space="preserve"> "О государственной регистрации недвижимости";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земельный участок не зарегистрировано право муниципальной собственности за муниципальным образованием Ханты-Мансийский район,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не отнесен к определенной категории земель;</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1">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2">
        <w:r w:rsidRPr="00B456E6">
          <w:rPr>
            <w:rFonts w:ascii="Times New Roman" w:hAnsi="Times New Roman" w:cs="Times New Roman"/>
            <w:color w:val="0000FF"/>
          </w:rPr>
          <w:t>частью 11 статьи 55.32</w:t>
        </w:r>
      </w:hyperlink>
      <w:r w:rsidRPr="00B456E6">
        <w:rPr>
          <w:rFonts w:ascii="Times New Roman" w:hAnsi="Times New Roman" w:cs="Times New Roman"/>
        </w:rPr>
        <w:t xml:space="preserve"> Градостроительного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
        <w:r w:rsidRPr="00B456E6">
          <w:rPr>
            <w:rFonts w:ascii="Times New Roman" w:hAnsi="Times New Roman" w:cs="Times New Roman"/>
            <w:color w:val="0000FF"/>
          </w:rPr>
          <w:t>статьей 39.36</w:t>
        </w:r>
      </w:hyperlink>
      <w:r w:rsidRPr="00B456E6">
        <w:rPr>
          <w:rFonts w:ascii="Times New Roman" w:hAnsi="Times New Roman" w:cs="Times New Roman"/>
        </w:rPr>
        <w:t xml:space="preserve"> Земельного кодекса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w:t>
      </w:r>
      <w:r w:rsidRPr="00B456E6">
        <w:rPr>
          <w:rFonts w:ascii="Times New Roman" w:hAnsi="Times New Roman" w:cs="Times New Roman"/>
        </w:rPr>
        <w:lastRenderedPageBreak/>
        <w:t>аренды;</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2.18.2. С заявлением о проведении аукциона в отношении земельного участка для осуществления крестьянским (фермерским) хозяйством его деятельности обратилось лицо, которое в соответствии с </w:t>
      </w:r>
      <w:hyperlink r:id="rId94">
        <w:r w:rsidRPr="00B456E6">
          <w:rPr>
            <w:rFonts w:ascii="Times New Roman" w:hAnsi="Times New Roman" w:cs="Times New Roman"/>
            <w:color w:val="0000FF"/>
          </w:rPr>
          <w:t>абзацем первым пункта 10 статьи 39.11</w:t>
        </w:r>
      </w:hyperlink>
      <w:r w:rsidRPr="00B456E6">
        <w:rPr>
          <w:rFonts w:ascii="Times New Roman" w:hAnsi="Times New Roman" w:cs="Times New Roman"/>
        </w:rPr>
        <w:t xml:space="preserve"> Земельного кодекса Российской Федерации не может быть участникам такого аукциона.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2.18.3. В соответствии с </w:t>
      </w:r>
      <w:hyperlink r:id="rId95">
        <w:r w:rsidRPr="00B456E6">
          <w:rPr>
            <w:rFonts w:ascii="Times New Roman" w:hAnsi="Times New Roman" w:cs="Times New Roman"/>
            <w:color w:val="0000FF"/>
          </w:rPr>
          <w:t>пунктом 10 статьи 39.11</w:t>
        </w:r>
      </w:hyperlink>
      <w:r w:rsidRPr="00B456E6">
        <w:rPr>
          <w:rFonts w:ascii="Times New Roman" w:hAnsi="Times New Roman" w:cs="Times New Roman"/>
        </w:rPr>
        <w:t xml:space="preserve">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w:t>
      </w:r>
      <w:hyperlink r:id="rId96">
        <w:r w:rsidRPr="00B456E6">
          <w:rPr>
            <w:rFonts w:ascii="Times New Roman" w:hAnsi="Times New Roman" w:cs="Times New Roman"/>
            <w:color w:val="0000FF"/>
          </w:rPr>
          <w:t>частью 4 статьи 18</w:t>
        </w:r>
      </w:hyperlink>
      <w:r w:rsidRPr="00B456E6">
        <w:rPr>
          <w:rFonts w:ascii="Times New Roman" w:hAnsi="Times New Roman" w:cs="Times New Roman"/>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7">
        <w:r w:rsidRPr="00B456E6">
          <w:rPr>
            <w:rFonts w:ascii="Times New Roman" w:hAnsi="Times New Roman" w:cs="Times New Roman"/>
            <w:color w:val="0000FF"/>
          </w:rPr>
          <w:t>частью 3 статьи 14</w:t>
        </w:r>
      </w:hyperlink>
      <w:r w:rsidRPr="00B456E6">
        <w:rPr>
          <w:rFonts w:ascii="Times New Roman" w:hAnsi="Times New Roman" w:cs="Times New Roman"/>
        </w:rPr>
        <w:t xml:space="preserve"> указанного Федерального закона.</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Перечень услуг, которые являются необходимыми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и обязательными для предоставления муниципальной услуги,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том числе сведения о документе (документах), выдаваемом</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(выдаваемых) организациями, участвующими в предоставлении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2.19. Необходимой и обязательной для предоставления муниципальной услуги, является проведение кадастровых работ в отношении земельного участка (в случае образования земельного участка для его продажи или предоставления в аренду путем проведения аукциона).</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государственной пошлины</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или иной оплаты, взимаемой за предоставление муниципальной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2.20. Предоставление муниципальной услуги осуществляется бесплатно.</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платы за предоставление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услуг, которые являются необходимыми и обязательными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включая информацию</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о методике расчета размера такой платы</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2.21. Плата за выполнение кадастровых работ в отношении земельного участка определяется в соответствии с договором, заключаемым с кадастровым инженером.</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и при получении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2.23.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подлежат обязательной регистрации в течение 1 рабочего дня с момента поступления в Уполномоченный орган или департамент.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2.24.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результата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rsidRPr="00B456E6">
        <w:rPr>
          <w:rFonts w:ascii="Times New Roman" w:hAnsi="Times New Roman" w:cs="Times New Roman"/>
        </w:rPr>
        <w:lastRenderedPageBreak/>
        <w:t>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помещениях, в которых предоставляется муниципальная услуга, должны соответствовать санитарно-эпидемиологическим правилам и нормативам.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структурного подразделения;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Рабочее место каждого ответственного лица за прием документов, должно быть оборудовано </w:t>
      </w:r>
      <w:r w:rsidRPr="00B456E6">
        <w:rPr>
          <w:rFonts w:ascii="Times New Roman" w:hAnsi="Times New Roman" w:cs="Times New Roman"/>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сурдопереводчика и тифлосурдопереводчика;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2.25. Основными показателями доступности предоставления муниципальной услуги являются: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2.25.1.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2.25.2. Возможность получения Заявителем уведомлений о предоставлении муниципальной услуги с помощью ЕПГУ.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2.26. Основными показателями качества предоставления муниципальной услуги являются: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2.26.3. Отсутствие обоснованных жалоб на действия (бездействие) сотрудников и их некорректное (невнимательное) отношение к Заявителям.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2.26.4. Отсутствие нарушений установленных сроков в процессе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2.26.5. Отсутствие заявлений об оспаривании решений, действий (бездействия) 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в том числе учитывающие особенности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в многофункциональных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центрах, особенности предоставления муниципальной услуги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по экстерриториальному принципу и особенности предоставления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электронной форме</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2.27. Возможность получения муниципальной услуги по экстерриториальному принципу не предусмотрена.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2.28. Заявителям обеспечивается возможность представления заявления и прилагаемых к нему документов в форме электронных документов посредством ЕПГУ.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Результаты предоставления муниципальной услуги, указанные в </w:t>
      </w:r>
      <w:hyperlink w:anchor="P3013">
        <w:r w:rsidRPr="00B456E6">
          <w:rPr>
            <w:rFonts w:ascii="Times New Roman" w:hAnsi="Times New Roman" w:cs="Times New Roman"/>
            <w:color w:val="0000FF"/>
          </w:rPr>
          <w:t>пунктах 2.5</w:t>
        </w:r>
      </w:hyperlink>
      <w:r w:rsidRPr="00B456E6">
        <w:rPr>
          <w:rFonts w:ascii="Times New Roman" w:hAnsi="Times New Roman" w:cs="Times New Roman"/>
        </w:rPr>
        <w:t xml:space="preserve">, </w:t>
      </w:r>
      <w:hyperlink w:anchor="P3015">
        <w:r w:rsidRPr="00B456E6">
          <w:rPr>
            <w:rFonts w:ascii="Times New Roman" w:hAnsi="Times New Roman" w:cs="Times New Roman"/>
            <w:color w:val="0000FF"/>
          </w:rPr>
          <w:t>2.6</w:t>
        </w:r>
      </w:hyperlink>
      <w:r w:rsidRPr="00B456E6">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или департамента в случае направления заявления посредством ЕПГУ.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3487">
        <w:r w:rsidRPr="00B456E6">
          <w:rPr>
            <w:rFonts w:ascii="Times New Roman" w:hAnsi="Times New Roman" w:cs="Times New Roman"/>
            <w:color w:val="0000FF"/>
          </w:rPr>
          <w:t>пунктом 6.4</w:t>
        </w:r>
      </w:hyperlink>
      <w:r w:rsidRPr="00B456E6">
        <w:rPr>
          <w:rFonts w:ascii="Times New Roman" w:hAnsi="Times New Roman" w:cs="Times New Roman"/>
        </w:rPr>
        <w:t xml:space="preserve"> настоящего Административного регламента.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2.29. Электронные документы могут быть предоставлены в следующих форматах: xml, doc, docx, odt, xls, xlsx, ods, pdf, jpg, jpeg, zip, rar, sig, png, bmp, tiff.</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"черно-белый" (при отсутствии в документе графических изображений и (или) цветного текста);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"цветной" или "режим полной цветопередачи" (при наличии в документе цветных графических изображений либо цветного текста);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Электронные документы должны обеспечивать:</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идентифицировать документ и количество листов в документе;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Случаи и порядок предоставления муниципальных услуг</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упреждающем (проактивном) режиме в соответствии со статьей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7.3 Федерального закона N 210-ФЗ</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2.30. Муниципальная услуга в упреждающем (проактивном) режиме не предоставляется.</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 а также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особенности выполнения административных процедур</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многофункциональном центре</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проверка документов и регистрация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рассмотрение документов и сведений;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принятие решения о предоставлении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результата;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Абзац утратил силу. - </w:t>
      </w:r>
      <w:hyperlink r:id="rId98">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3.2. При предоставлении муниципальной услуги в электронной форме Заявителю обеспечиваются: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формирование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о ходе рассмотрения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3.3. Формирование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формировании заявления Заявителю обеспечивается: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возможность копирования и сохранения заявления и иных документов, указанных в </w:t>
      </w:r>
      <w:hyperlink w:anchor="P3048">
        <w:r w:rsidRPr="00B456E6">
          <w:rPr>
            <w:rFonts w:ascii="Times New Roman" w:hAnsi="Times New Roman" w:cs="Times New Roman"/>
            <w:color w:val="0000FF"/>
          </w:rPr>
          <w:t>пункте 2.9</w:t>
        </w:r>
      </w:hyperlink>
      <w:r w:rsidRPr="00B456E6">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Сформированное и подписанное заявление и иные документы, необходимые для </w:t>
      </w:r>
      <w:r w:rsidRPr="00B456E6">
        <w:rPr>
          <w:rFonts w:ascii="Times New Roman" w:hAnsi="Times New Roman" w:cs="Times New Roman"/>
        </w:rPr>
        <w:lastRenderedPageBreak/>
        <w:t>предоставления муниципальной услуги, направляются в департамент посредством ЕПГУ.</w:t>
      </w:r>
    </w:p>
    <w:p w:rsidR="005A388F" w:rsidRPr="00B456E6" w:rsidRDefault="005A388F" w:rsidP="005A388F">
      <w:pPr>
        <w:pStyle w:val="ConsPlusNormal"/>
        <w:spacing w:before="220"/>
        <w:ind w:firstLine="540"/>
        <w:jc w:val="both"/>
        <w:rPr>
          <w:rFonts w:ascii="Times New Roman" w:hAnsi="Times New Roman" w:cs="Times New Roman"/>
        </w:rPr>
      </w:pPr>
      <w:bookmarkStart w:id="12" w:name="P3335"/>
      <w:bookmarkEnd w:id="12"/>
      <w:r w:rsidRPr="00B456E6">
        <w:rPr>
          <w:rFonts w:ascii="Times New Roman" w:hAnsi="Times New Roman" w:cs="Times New Roman"/>
        </w:rPr>
        <w:t>3.4.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3.5.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3335">
        <w:r w:rsidRPr="00B456E6">
          <w:rPr>
            <w:rFonts w:ascii="Times New Roman" w:hAnsi="Times New Roman" w:cs="Times New Roman"/>
            <w:color w:val="0000FF"/>
          </w:rPr>
          <w:t>пунктом 3.4</w:t>
        </w:r>
      </w:hyperlink>
      <w:r w:rsidRPr="00B456E6">
        <w:rPr>
          <w:rFonts w:ascii="Times New Roman" w:hAnsi="Times New Roman" w:cs="Times New Roman"/>
        </w:rPr>
        <w:t xml:space="preserve"> настоящего Административного регламента.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единого портала в едином личном кабинете или в электронной форме запроса.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 качестве результата предоставления муниципальной услуги Заявителю дополнительно обеспечивается по его выбору возможность получения с использованием ЕПГУ электронного документа в машиночитаемом формате, подписанного усиленной квалифицированной электронной подписью должностного лица департамента.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(абзац введен </w:t>
      </w:r>
      <w:hyperlink r:id="rId9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3.8. Оценка качества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100">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101">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10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порядок предоставления указанной услуги отдельным категориям</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заявителей, объединенных общими признаками, в том числе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отношении результата муниципальной услуги, за получением</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которого они обратились</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2944">
        <w:r w:rsidRPr="00B456E6">
          <w:rPr>
            <w:rFonts w:ascii="Times New Roman" w:hAnsi="Times New Roman" w:cs="Times New Roman"/>
            <w:color w:val="0000FF"/>
          </w:rPr>
          <w:t>пункте 1.2 раздела I</w:t>
        </w:r>
      </w:hyperlink>
      <w:r w:rsidRPr="00B456E6">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3.11. В случае выявления опечаток и ошибок Заявитель вправе обратиться в департамент с заявлением с приложением документов, указанных в </w:t>
      </w:r>
      <w:hyperlink w:anchor="P3048">
        <w:r w:rsidRPr="00B456E6">
          <w:rPr>
            <w:rFonts w:ascii="Times New Roman" w:hAnsi="Times New Roman" w:cs="Times New Roman"/>
            <w:color w:val="0000FF"/>
          </w:rPr>
          <w:t>пункте 2.9</w:t>
        </w:r>
      </w:hyperlink>
      <w:r w:rsidRPr="00B456E6">
        <w:rPr>
          <w:rFonts w:ascii="Times New Roman" w:hAnsi="Times New Roman" w:cs="Times New Roman"/>
        </w:rPr>
        <w:t xml:space="preserve"> настоящего Административного регламента.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3.12. Основания отказа в приеме заявления об исправлении опечаток и ошибок указаны в </w:t>
      </w:r>
      <w:hyperlink w:anchor="P3100">
        <w:r w:rsidRPr="00B456E6">
          <w:rPr>
            <w:rFonts w:ascii="Times New Roman" w:hAnsi="Times New Roman" w:cs="Times New Roman"/>
            <w:color w:val="0000FF"/>
          </w:rPr>
          <w:t>подпунктах 2.13.2</w:t>
        </w:r>
      </w:hyperlink>
      <w:r w:rsidRPr="00B456E6">
        <w:rPr>
          <w:rFonts w:ascii="Times New Roman" w:hAnsi="Times New Roman" w:cs="Times New Roman"/>
        </w:rPr>
        <w:t xml:space="preserve"> - </w:t>
      </w:r>
      <w:hyperlink w:anchor="P3102">
        <w:r w:rsidRPr="00B456E6">
          <w:rPr>
            <w:rFonts w:ascii="Times New Roman" w:hAnsi="Times New Roman" w:cs="Times New Roman"/>
            <w:color w:val="0000FF"/>
          </w:rPr>
          <w:t>2.13.4</w:t>
        </w:r>
      </w:hyperlink>
      <w:r w:rsidRPr="00B456E6">
        <w:rPr>
          <w:rFonts w:ascii="Times New Roman" w:hAnsi="Times New Roman" w:cs="Times New Roman"/>
        </w:rPr>
        <w:t xml:space="preserve">, </w:t>
      </w:r>
      <w:hyperlink w:anchor="P3108">
        <w:r w:rsidRPr="00B456E6">
          <w:rPr>
            <w:rFonts w:ascii="Times New Roman" w:hAnsi="Times New Roman" w:cs="Times New Roman"/>
            <w:color w:val="0000FF"/>
          </w:rPr>
          <w:t>2.13.10</w:t>
        </w:r>
      </w:hyperlink>
      <w:r w:rsidRPr="00B456E6">
        <w:rPr>
          <w:rFonts w:ascii="Times New Roman" w:hAnsi="Times New Roman" w:cs="Times New Roman"/>
        </w:rPr>
        <w:t xml:space="preserve"> - </w:t>
      </w:r>
      <w:hyperlink w:anchor="P3110">
        <w:r w:rsidRPr="00B456E6">
          <w:rPr>
            <w:rFonts w:ascii="Times New Roman" w:hAnsi="Times New Roman" w:cs="Times New Roman"/>
            <w:color w:val="0000FF"/>
          </w:rPr>
          <w:t>2.13.12 пункта 2.13</w:t>
        </w:r>
      </w:hyperlink>
      <w:r w:rsidRPr="00B456E6">
        <w:rPr>
          <w:rFonts w:ascii="Times New Roman" w:hAnsi="Times New Roman" w:cs="Times New Roman"/>
        </w:rPr>
        <w:t xml:space="preserve"> настоящего Административного регламента.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A388F" w:rsidRPr="00B456E6" w:rsidRDefault="005A388F" w:rsidP="005A388F">
      <w:pPr>
        <w:pStyle w:val="ConsPlusNormal"/>
        <w:spacing w:before="220"/>
        <w:ind w:firstLine="540"/>
        <w:jc w:val="both"/>
        <w:rPr>
          <w:rFonts w:ascii="Times New Roman" w:hAnsi="Times New Roman" w:cs="Times New Roman"/>
        </w:rPr>
      </w:pPr>
      <w:bookmarkStart w:id="13" w:name="P3371"/>
      <w:bookmarkEnd w:id="13"/>
      <w:r w:rsidRPr="00B456E6">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3.13.2. Департамент при получении заявления, указанного в </w:t>
      </w:r>
      <w:hyperlink w:anchor="P3371">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hyperlink w:anchor="P3371">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регламента</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 проведения проверок:</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соблюдение сроков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3">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за решения и действия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(бездействие), принимаемые (осуществляемые) ими в ходе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 их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объединений и организаций</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lastRenderedPageBreak/>
        <w:t>муниципальную услугу, а также его должностных лиц,</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муниципальных служащих</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5.2. Выдача Федеральной антимонопольной службой обязательного для исполнения предписания Уполномоченному лицу об устранении нарушений.</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автономного учреждения Ханты-Мансийского автономного округа - Югры МФЦ Югры подается для рассмотрения руководителю этого многофункционального центра;</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и действия (бездействие) работников организаций, предусмотренных </w:t>
      </w:r>
      <w:hyperlink r:id="rId105">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подаются руководителям этих организаций.</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5.4.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106">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5A388F" w:rsidRPr="00B456E6" w:rsidRDefault="005A388F" w:rsidP="005A388F">
      <w:pPr>
        <w:pStyle w:val="ConsPlusNormal"/>
        <w:spacing w:before="220"/>
        <w:ind w:firstLine="540"/>
        <w:jc w:val="both"/>
        <w:rPr>
          <w:rFonts w:ascii="Times New Roman" w:hAnsi="Times New Roman" w:cs="Times New Roman"/>
        </w:rPr>
      </w:pPr>
      <w:hyperlink r:id="rId10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24.02.2016 N 52 "О порядке подачи и рассмотрения жалоб на решения и действия (бездействие) органов Администрации Ханты-</w:t>
      </w:r>
      <w:r w:rsidRPr="00B456E6">
        <w:rPr>
          <w:rFonts w:ascii="Times New Roman" w:hAnsi="Times New Roman" w:cs="Times New Roman"/>
        </w:rPr>
        <w:lastRenderedPageBreak/>
        <w:t>Мансийского района, предоставляющих муниципальные услуги, и их должностных лиц, муниципальных служащих".</w:t>
      </w:r>
    </w:p>
    <w:p w:rsidR="005A388F" w:rsidRPr="00B456E6" w:rsidRDefault="005A388F" w:rsidP="005A388F">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10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5A388F" w:rsidRPr="00B456E6" w:rsidRDefault="005A388F" w:rsidP="005A388F">
      <w:pPr>
        <w:pStyle w:val="ConsPlusNormal"/>
        <w:spacing w:before="220"/>
        <w:ind w:firstLine="540"/>
        <w:jc w:val="both"/>
        <w:rPr>
          <w:rFonts w:ascii="Times New Roman" w:hAnsi="Times New Roman" w:cs="Times New Roman"/>
        </w:rPr>
      </w:pPr>
      <w:hyperlink r:id="rId109">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(действий) в многофункциональных центрах предоставления</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многофункциональными центрами</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6.1. Многофункциональный центр осуществляет следующие административные процедуры (действия):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запроса (заявления) и прилагаемых к нему документов для предоставления муниципальной услуги;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выдачу результата предоставления муниципальной услуги.</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при обращении Заявителя в многофункциональный центр лично, по телефону.</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услуги</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между Уполномоченным органом и многофункциональным центром в порядке, утвержденном </w:t>
      </w:r>
      <w:hyperlink r:id="rId110">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w:t>
      </w:r>
      <w:r w:rsidRPr="00B456E6">
        <w:rPr>
          <w:rFonts w:ascii="Times New Roman" w:hAnsi="Times New Roman" w:cs="Times New Roman"/>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111">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5A388F" w:rsidRPr="00B456E6" w:rsidRDefault="005A388F" w:rsidP="005A388F">
      <w:pPr>
        <w:pStyle w:val="ConsPlusNormal"/>
        <w:spacing w:before="220"/>
        <w:ind w:firstLine="540"/>
        <w:jc w:val="both"/>
        <w:rPr>
          <w:rFonts w:ascii="Times New Roman" w:hAnsi="Times New Roman" w:cs="Times New Roman"/>
        </w:rPr>
      </w:pPr>
      <w:bookmarkStart w:id="14" w:name="P3487"/>
      <w:bookmarkEnd w:id="14"/>
      <w:r w:rsidRPr="00B456E6">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Работник многофункционального центра осуществляет следующие действия: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документ на бумажном носителе, подтверждающий содержание электронных документов, по результатам предоставления муниципальной услуги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5A388F" w:rsidRPr="00B456E6" w:rsidRDefault="005A388F" w:rsidP="005A388F">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ФОРМА</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РЕШЕНИЯ ОБ УТВЕРЖДЕНИИ СХЕМЫ РАСПОЛОЖЕНИЯ ЗЕМЕЛЬНОГО УЧАСТКА</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1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ФОРМА</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РЕШЕНИЯ ОБ ОТКАЗЕ В УТВЕРЖДЕНИИ СХЕМЫ РАСПОЛОЖЕНИЯ</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ЗЕМЕЛЬНОГО УЧАСТКА НА КАДАСТРОВОМ ПЛАНЕ ТЕРРИТОРИИ</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lastRenderedPageBreak/>
        <w:t xml:space="preserve">Утратило силу. - </w:t>
      </w:r>
      <w:hyperlink r:id="rId11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ФОРМА</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РЕШЕНИЯ О ПРОВЕДЕНИИ АУКЦИОНА</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14">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ФОРМА</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РЕШЕНИЯ ОБ ОТКАЗЕ В ПРЕДОСТАВЛЕНИИ УСЛУГИ</w:t>
      </w:r>
    </w:p>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15">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center"/>
        <w:rPr>
          <w:rFonts w:ascii="Times New Roman" w:hAnsi="Times New Roman" w:cs="Times New Roman"/>
        </w:rPr>
      </w:pPr>
      <w:bookmarkStart w:id="15" w:name="P3552"/>
      <w:bookmarkEnd w:id="15"/>
      <w:r w:rsidRPr="00B456E6">
        <w:rPr>
          <w:rFonts w:ascii="Times New Roman" w:hAnsi="Times New Roman" w:cs="Times New Roman"/>
        </w:rPr>
        <w:t>ФОРМА</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ЗАЯВЛЕНИЯ ОБ УТВЕРЖДЕНИИ СХЕМЫ РАСПОЛОЖЕНИЯ ЗЕМЕЛЬНОГО</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УЧАСТКА НА КАДАСТРОВОМ ПЛАНЕ ТЕРРИТОРИИ</w:t>
      </w:r>
    </w:p>
    <w:p w:rsidR="005A388F" w:rsidRPr="00B456E6" w:rsidRDefault="005A388F" w:rsidP="005A388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388F"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 ред. </w:t>
            </w:r>
            <w:hyperlink r:id="rId116">
              <w:r w:rsidRPr="00B456E6">
                <w:rPr>
                  <w:rFonts w:ascii="Times New Roman" w:hAnsi="Times New Roman" w:cs="Times New Roman"/>
                  <w:color w:val="0000FF"/>
                </w:rPr>
                <w:t>постановления</w:t>
              </w:r>
            </w:hyperlink>
            <w:r w:rsidRPr="00B456E6">
              <w:rPr>
                <w:rFonts w:ascii="Times New Roman" w:hAnsi="Times New Roman" w:cs="Times New Roman"/>
                <w:color w:val="392C69"/>
              </w:rPr>
              <w:t xml:space="preserve"> Администрации Ханты-Мансийского района</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r>
    </w:tbl>
    <w:p w:rsidR="005A388F" w:rsidRPr="00B456E6" w:rsidRDefault="005A388F" w:rsidP="005A388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4036"/>
        <w:gridCol w:w="516"/>
        <w:gridCol w:w="1134"/>
      </w:tblGrid>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center"/>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rPr>
                <w:rFonts w:ascii="Times New Roman" w:hAnsi="Times New Roman" w:cs="Times New Roman"/>
              </w:rPr>
            </w:pPr>
          </w:p>
        </w:tc>
        <w:tc>
          <w:tcPr>
            <w:tcW w:w="5686" w:type="dxa"/>
            <w:gridSpan w:val="3"/>
            <w:tcBorders>
              <w:top w:val="single" w:sz="4" w:space="0" w:color="auto"/>
              <w:left w:val="nil"/>
              <w:bottom w:val="nil"/>
              <w:right w:val="nil"/>
            </w:tcBorders>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rPr>
                <w:rFonts w:ascii="Times New Roman" w:hAnsi="Times New Roman" w:cs="Times New Roman"/>
              </w:rPr>
            </w:pP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5A388F" w:rsidRPr="00B456E6" w:rsidTr="00364B0D">
        <w:tc>
          <w:tcPr>
            <w:tcW w:w="7381" w:type="dxa"/>
            <w:gridSpan w:val="2"/>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1650" w:type="dxa"/>
            <w:gridSpan w:val="2"/>
            <w:tcBorders>
              <w:top w:val="nil"/>
              <w:left w:val="nil"/>
              <w:bottom w:val="single" w:sz="4" w:space="0" w:color="auto"/>
              <w:right w:val="nil"/>
            </w:tcBorders>
          </w:tcPr>
          <w:p w:rsidR="005A388F" w:rsidRPr="00B456E6" w:rsidRDefault="005A388F" w:rsidP="00364B0D">
            <w:pPr>
              <w:pStyle w:val="ConsPlusNormal"/>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5A388F" w:rsidRPr="00B456E6" w:rsidRDefault="005A388F" w:rsidP="00364B0D">
            <w:pPr>
              <w:pStyle w:val="ConsPlusNormal"/>
              <w:jc w:val="center"/>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5A388F" w:rsidRPr="00B456E6" w:rsidTr="00364B0D">
        <w:tc>
          <w:tcPr>
            <w:tcW w:w="7897" w:type="dxa"/>
            <w:gridSpan w:val="3"/>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134" w:type="dxa"/>
            <w:tcBorders>
              <w:top w:val="nil"/>
              <w:left w:val="nil"/>
              <w:bottom w:val="single" w:sz="4" w:space="0" w:color="auto"/>
              <w:right w:val="nil"/>
            </w:tcBorders>
          </w:tcPr>
          <w:p w:rsidR="005A388F" w:rsidRPr="00B456E6" w:rsidRDefault="005A388F" w:rsidP="00364B0D">
            <w:pPr>
              <w:pStyle w:val="ConsPlusNormal"/>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bl>
    <w:p w:rsidR="005A388F" w:rsidRPr="00B456E6" w:rsidRDefault="005A388F" w:rsidP="005A388F">
      <w:pPr>
        <w:pStyle w:val="ConsPlusNormal"/>
        <w:jc w:val="right"/>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В соответствии со </w:t>
      </w:r>
      <w:hyperlink r:id="rId117">
        <w:r w:rsidRPr="00B456E6">
          <w:rPr>
            <w:rFonts w:ascii="Times New Roman" w:hAnsi="Times New Roman" w:cs="Times New Roman"/>
            <w:color w:val="0000FF"/>
          </w:rPr>
          <w:t>статьей 11.10</w:t>
        </w:r>
      </w:hyperlink>
      <w:r w:rsidRPr="00B456E6">
        <w:rPr>
          <w:rFonts w:ascii="Times New Roman" w:hAnsi="Times New Roman" w:cs="Times New Roman"/>
        </w:rPr>
        <w:t xml:space="preserve"> Земельного кодекса Российской Федерации</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прошу   </w:t>
      </w:r>
      <w:proofErr w:type="gramStart"/>
      <w:r w:rsidRPr="00B456E6">
        <w:rPr>
          <w:rFonts w:ascii="Times New Roman" w:hAnsi="Times New Roman" w:cs="Times New Roman"/>
        </w:rPr>
        <w:t>утвердить  схему</w:t>
      </w:r>
      <w:proofErr w:type="gramEnd"/>
      <w:r w:rsidRPr="00B456E6">
        <w:rPr>
          <w:rFonts w:ascii="Times New Roman" w:hAnsi="Times New Roman" w:cs="Times New Roman"/>
        </w:rPr>
        <w:t xml:space="preserve">  расположения  земельного  участка  (участков)  на</w:t>
      </w:r>
    </w:p>
    <w:p w:rsidR="005A388F" w:rsidRPr="00B456E6" w:rsidRDefault="005A388F" w:rsidP="005A388F">
      <w:pPr>
        <w:pStyle w:val="ConsPlusNonformat"/>
        <w:jc w:val="both"/>
        <w:rPr>
          <w:rFonts w:ascii="Times New Roman" w:hAnsi="Times New Roman" w:cs="Times New Roman"/>
        </w:rPr>
      </w:pPr>
      <w:proofErr w:type="gramStart"/>
      <w:r w:rsidRPr="00B456E6">
        <w:rPr>
          <w:rFonts w:ascii="Times New Roman" w:hAnsi="Times New Roman" w:cs="Times New Roman"/>
        </w:rPr>
        <w:t>кадастровом  плане</w:t>
      </w:r>
      <w:proofErr w:type="gramEnd"/>
      <w:r w:rsidRPr="00B456E6">
        <w:rPr>
          <w:rFonts w:ascii="Times New Roman" w:hAnsi="Times New Roman" w:cs="Times New Roman"/>
        </w:rPr>
        <w:t xml:space="preserve">  территории  (с  кадастровым  номером),  ориентировочной</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площадью _________________, местоположение:</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Цель использования земельного участка: ________________________________</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К заявлению прилагаются следующие документы:</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1) ____________________________________________________________________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2) ____________________________________________________________________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3) ____________________________________________________________________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4) ____________________________________________________________________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5) ____________________________________________________________________</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(ниже поставить в одном из окошек значок V или X)</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3D0E5AFE" wp14:editId="6AC59631">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настоящим  подтверждаю</w:t>
      </w:r>
      <w:proofErr w:type="gramEnd"/>
      <w:r w:rsidRPr="00B456E6">
        <w:rPr>
          <w:rFonts w:ascii="Times New Roman" w:hAnsi="Times New Roman" w:cs="Times New Roman"/>
        </w:rPr>
        <w:t xml:space="preserve">  согласие на утверждение иного варианта схемы</w:t>
      </w:r>
    </w:p>
    <w:p w:rsidR="005A388F" w:rsidRPr="00B456E6" w:rsidRDefault="005A388F" w:rsidP="005A388F">
      <w:pPr>
        <w:pStyle w:val="ConsPlusNonformat"/>
        <w:jc w:val="both"/>
        <w:rPr>
          <w:rFonts w:ascii="Times New Roman" w:hAnsi="Times New Roman" w:cs="Times New Roman"/>
        </w:rPr>
      </w:pPr>
      <w:proofErr w:type="gramStart"/>
      <w:r w:rsidRPr="00B456E6">
        <w:rPr>
          <w:rFonts w:ascii="Times New Roman" w:hAnsi="Times New Roman" w:cs="Times New Roman"/>
        </w:rPr>
        <w:t>расположения  земельного</w:t>
      </w:r>
      <w:proofErr w:type="gramEnd"/>
      <w:r w:rsidRPr="00B456E6">
        <w:rPr>
          <w:rFonts w:ascii="Times New Roman" w:hAnsi="Times New Roman" w:cs="Times New Roman"/>
        </w:rPr>
        <w:t xml:space="preserve">  участка  (в случае образования земельного участка</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для его продажи или предоставления в аренду путем проведения аукциона)</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391FC06D" wp14:editId="1225DB5C">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настоящим  не</w:t>
      </w:r>
      <w:proofErr w:type="gramEnd"/>
      <w:r w:rsidRPr="00B456E6">
        <w:rPr>
          <w:rFonts w:ascii="Times New Roman" w:hAnsi="Times New Roman" w:cs="Times New Roman"/>
        </w:rPr>
        <w:t xml:space="preserve">  подтверждаю  согласие  на  утверждение иного варианта</w:t>
      </w:r>
    </w:p>
    <w:p w:rsidR="005A388F" w:rsidRPr="00B456E6" w:rsidRDefault="005A388F" w:rsidP="005A388F">
      <w:pPr>
        <w:pStyle w:val="ConsPlusNonformat"/>
        <w:jc w:val="both"/>
        <w:rPr>
          <w:rFonts w:ascii="Times New Roman" w:hAnsi="Times New Roman" w:cs="Times New Roman"/>
        </w:rPr>
      </w:pPr>
      <w:proofErr w:type="gramStart"/>
      <w:r w:rsidRPr="00B456E6">
        <w:rPr>
          <w:rFonts w:ascii="Times New Roman" w:hAnsi="Times New Roman" w:cs="Times New Roman"/>
        </w:rPr>
        <w:t>схемы  расположения</w:t>
      </w:r>
      <w:proofErr w:type="gramEnd"/>
      <w:r w:rsidRPr="00B456E6">
        <w:rPr>
          <w:rFonts w:ascii="Times New Roman" w:hAnsi="Times New Roman" w:cs="Times New Roman"/>
        </w:rPr>
        <w:t xml:space="preserve">  земельного  участка  (в  случае образования земельного</w:t>
      </w:r>
    </w:p>
    <w:p w:rsidR="005A388F" w:rsidRPr="00B456E6" w:rsidRDefault="005A388F" w:rsidP="005A388F">
      <w:pPr>
        <w:pStyle w:val="ConsPlusNonformat"/>
        <w:jc w:val="both"/>
        <w:rPr>
          <w:rFonts w:ascii="Times New Roman" w:hAnsi="Times New Roman" w:cs="Times New Roman"/>
        </w:rPr>
      </w:pPr>
      <w:proofErr w:type="gramStart"/>
      <w:r w:rsidRPr="00B456E6">
        <w:rPr>
          <w:rFonts w:ascii="Times New Roman" w:hAnsi="Times New Roman" w:cs="Times New Roman"/>
        </w:rPr>
        <w:t>участка  для</w:t>
      </w:r>
      <w:proofErr w:type="gramEnd"/>
      <w:r w:rsidRPr="00B456E6">
        <w:rPr>
          <w:rFonts w:ascii="Times New Roman" w:hAnsi="Times New Roman" w:cs="Times New Roman"/>
        </w:rPr>
        <w:t xml:space="preserve">  его  продажи  или  предоставления  в  аренду путем проведения</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аукциона)</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Документы,  являющиеся</w:t>
      </w:r>
      <w:proofErr w:type="gramEnd"/>
      <w:r w:rsidRPr="00B456E6">
        <w:rPr>
          <w:rFonts w:ascii="Times New Roman" w:hAnsi="Times New Roman" w:cs="Times New Roman"/>
        </w:rPr>
        <w:t xml:space="preserve"> результатом предоставления муниципальной услуги,</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 (ниже отметить необходимое значком V или X)</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515D1005" wp14:editId="7A3C611C">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в личном кабинете на ЕПГУ</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79667271" wp14:editId="6A41623E">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многофункциональном центре</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6962D4D7" wp14:editId="0F8C20AA">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нарочно  в</w:t>
      </w:r>
      <w:proofErr w:type="gramEnd"/>
      <w:r w:rsidRPr="00B456E6">
        <w:rPr>
          <w:rFonts w:ascii="Times New Roman" w:hAnsi="Times New Roman" w:cs="Times New Roman"/>
        </w:rPr>
        <w:t xml:space="preserve">  виде  бумажного документа в департаменте имущественных и</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земельных отношений Администрации Ханты-Мансийского района</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DCDC418" wp14:editId="29E8984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в виде бумажного документа, отправленного</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на почтовый адрес: ________________________________________________________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"___" ____________ 202__ г.</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Заявитель (представитель)</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(фамилия, имя, отчество полностью) (подпись)</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center"/>
        <w:rPr>
          <w:rFonts w:ascii="Times New Roman" w:hAnsi="Times New Roman" w:cs="Times New Roman"/>
        </w:rPr>
      </w:pPr>
      <w:bookmarkStart w:id="16" w:name="P3642"/>
      <w:bookmarkEnd w:id="16"/>
      <w:r w:rsidRPr="00B456E6">
        <w:rPr>
          <w:rFonts w:ascii="Times New Roman" w:hAnsi="Times New Roman" w:cs="Times New Roman"/>
        </w:rPr>
        <w:t>ФОРМА</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ЗАЯВЛЕНИЯ О ПРОВЕДЕНИИ АУКЦИОНА</w:t>
      </w:r>
    </w:p>
    <w:p w:rsidR="005A388F" w:rsidRPr="00B456E6" w:rsidRDefault="005A388F" w:rsidP="005A388F">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388F"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(в ред. </w:t>
            </w:r>
            <w:hyperlink r:id="rId119">
              <w:r w:rsidRPr="00B456E6">
                <w:rPr>
                  <w:rFonts w:ascii="Times New Roman" w:hAnsi="Times New Roman" w:cs="Times New Roman"/>
                  <w:color w:val="0000FF"/>
                </w:rPr>
                <w:t>постановления</w:t>
              </w:r>
            </w:hyperlink>
            <w:r w:rsidRPr="00B456E6">
              <w:rPr>
                <w:rFonts w:ascii="Times New Roman" w:hAnsi="Times New Roman" w:cs="Times New Roman"/>
                <w:color w:val="392C69"/>
              </w:rPr>
              <w:t xml:space="preserve"> Администрации Ханты-Мансийского района</w:t>
            </w:r>
          </w:p>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color w:val="392C69"/>
              </w:rPr>
              <w:t>от 22.07.2024 N 659)</w:t>
            </w:r>
          </w:p>
        </w:tc>
        <w:tc>
          <w:tcPr>
            <w:tcW w:w="113" w:type="dxa"/>
            <w:tcBorders>
              <w:top w:val="nil"/>
              <w:left w:val="nil"/>
              <w:bottom w:val="nil"/>
              <w:right w:val="nil"/>
            </w:tcBorders>
            <w:shd w:val="clear" w:color="auto" w:fill="F4F3F8"/>
            <w:tcMar>
              <w:top w:w="0" w:type="dxa"/>
              <w:left w:w="0" w:type="dxa"/>
              <w:bottom w:w="0" w:type="dxa"/>
              <w:right w:w="0" w:type="dxa"/>
            </w:tcMar>
          </w:tcPr>
          <w:p w:rsidR="005A388F" w:rsidRPr="00B456E6" w:rsidRDefault="005A388F" w:rsidP="00364B0D">
            <w:pPr>
              <w:pStyle w:val="ConsPlusNormal"/>
              <w:rPr>
                <w:rFonts w:ascii="Times New Roman" w:hAnsi="Times New Roman" w:cs="Times New Roman"/>
              </w:rPr>
            </w:pPr>
          </w:p>
        </w:tc>
      </w:tr>
    </w:tbl>
    <w:p w:rsidR="005A388F" w:rsidRPr="00B456E6" w:rsidRDefault="005A388F" w:rsidP="005A388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4036"/>
        <w:gridCol w:w="516"/>
        <w:gridCol w:w="1134"/>
      </w:tblGrid>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center"/>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rPr>
                <w:rFonts w:ascii="Times New Roman" w:hAnsi="Times New Roman" w:cs="Times New Roman"/>
              </w:rPr>
            </w:pPr>
          </w:p>
        </w:tc>
        <w:tc>
          <w:tcPr>
            <w:tcW w:w="5686" w:type="dxa"/>
            <w:gridSpan w:val="3"/>
            <w:tcBorders>
              <w:top w:val="single" w:sz="4" w:space="0" w:color="auto"/>
              <w:left w:val="nil"/>
              <w:bottom w:val="nil"/>
              <w:right w:val="nil"/>
            </w:tcBorders>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rPr>
                <w:rFonts w:ascii="Times New Roman" w:hAnsi="Times New Roman" w:cs="Times New Roman"/>
              </w:rPr>
            </w:pP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5A388F" w:rsidRPr="00B456E6" w:rsidTr="00364B0D">
        <w:tc>
          <w:tcPr>
            <w:tcW w:w="7381" w:type="dxa"/>
            <w:gridSpan w:val="2"/>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1650" w:type="dxa"/>
            <w:gridSpan w:val="2"/>
            <w:tcBorders>
              <w:top w:val="nil"/>
              <w:left w:val="nil"/>
              <w:bottom w:val="single" w:sz="4" w:space="0" w:color="auto"/>
              <w:right w:val="nil"/>
            </w:tcBorders>
          </w:tcPr>
          <w:p w:rsidR="005A388F" w:rsidRPr="00B456E6" w:rsidRDefault="005A388F" w:rsidP="00364B0D">
            <w:pPr>
              <w:pStyle w:val="ConsPlusNormal"/>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single" w:sz="4" w:space="0" w:color="auto"/>
              <w:right w:val="nil"/>
            </w:tcBorders>
          </w:tcPr>
          <w:p w:rsidR="005A388F" w:rsidRPr="00B456E6" w:rsidRDefault="005A388F" w:rsidP="00364B0D">
            <w:pPr>
              <w:pStyle w:val="ConsPlusNormal"/>
              <w:jc w:val="center"/>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single" w:sz="4" w:space="0" w:color="auto"/>
              <w:left w:val="nil"/>
              <w:bottom w:val="nil"/>
              <w:right w:val="nil"/>
            </w:tcBorders>
          </w:tcPr>
          <w:p w:rsidR="005A388F" w:rsidRPr="00B456E6" w:rsidRDefault="005A388F"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5A388F" w:rsidRPr="00B456E6" w:rsidTr="00364B0D">
        <w:tc>
          <w:tcPr>
            <w:tcW w:w="7897" w:type="dxa"/>
            <w:gridSpan w:val="3"/>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134" w:type="dxa"/>
            <w:tcBorders>
              <w:top w:val="nil"/>
              <w:left w:val="nil"/>
              <w:bottom w:val="single" w:sz="4" w:space="0" w:color="auto"/>
              <w:right w:val="nil"/>
            </w:tcBorders>
          </w:tcPr>
          <w:p w:rsidR="005A388F" w:rsidRPr="00B456E6" w:rsidRDefault="005A388F" w:rsidP="00364B0D">
            <w:pPr>
              <w:pStyle w:val="ConsPlusNormal"/>
              <w:rPr>
                <w:rFonts w:ascii="Times New Roman" w:hAnsi="Times New Roman" w:cs="Times New Roman"/>
              </w:rPr>
            </w:pPr>
          </w:p>
        </w:tc>
      </w:tr>
      <w:tr w:rsidR="005A388F" w:rsidRPr="00B456E6" w:rsidTr="00364B0D">
        <w:tc>
          <w:tcPr>
            <w:tcW w:w="3345" w:type="dxa"/>
            <w:tcBorders>
              <w:top w:val="nil"/>
              <w:left w:val="nil"/>
              <w:bottom w:val="nil"/>
              <w:right w:val="nil"/>
            </w:tcBorders>
          </w:tcPr>
          <w:p w:rsidR="005A388F" w:rsidRPr="00B456E6" w:rsidRDefault="005A388F" w:rsidP="00364B0D">
            <w:pPr>
              <w:pStyle w:val="ConsPlusNormal"/>
              <w:jc w:val="right"/>
              <w:rPr>
                <w:rFonts w:ascii="Times New Roman" w:hAnsi="Times New Roman" w:cs="Times New Roman"/>
              </w:rPr>
            </w:pPr>
          </w:p>
        </w:tc>
        <w:tc>
          <w:tcPr>
            <w:tcW w:w="5686" w:type="dxa"/>
            <w:gridSpan w:val="3"/>
            <w:tcBorders>
              <w:top w:val="nil"/>
              <w:left w:val="nil"/>
              <w:bottom w:val="single" w:sz="4" w:space="0" w:color="auto"/>
              <w:right w:val="nil"/>
            </w:tcBorders>
          </w:tcPr>
          <w:p w:rsidR="005A388F" w:rsidRPr="00B456E6" w:rsidRDefault="005A388F" w:rsidP="00364B0D">
            <w:pPr>
              <w:pStyle w:val="ConsPlusNormal"/>
              <w:jc w:val="right"/>
              <w:rPr>
                <w:rFonts w:ascii="Times New Roman" w:hAnsi="Times New Roman" w:cs="Times New Roman"/>
              </w:rPr>
            </w:pPr>
          </w:p>
        </w:tc>
      </w:tr>
    </w:tbl>
    <w:p w:rsidR="005A388F" w:rsidRPr="00B456E6" w:rsidRDefault="005A388F" w:rsidP="005A388F">
      <w:pPr>
        <w:pStyle w:val="ConsPlusNormal"/>
        <w:jc w:val="center"/>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об организации аукциона на право заключения договора аренды</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или купли-продажи земельного участка</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Прошу провести аукцион: (нужное отметить)</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5B258652" wp14:editId="499EE509">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 продаже земельного участка</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lastRenderedPageBreak/>
        <w:t xml:space="preserve">    </w:t>
      </w:r>
      <w:r w:rsidRPr="00B456E6">
        <w:rPr>
          <w:rFonts w:ascii="Times New Roman" w:hAnsi="Times New Roman" w:cs="Times New Roman"/>
          <w:noProof/>
          <w:position w:val="-8"/>
        </w:rPr>
        <w:drawing>
          <wp:inline distT="0" distB="0" distL="0" distR="0" wp14:anchorId="6FC55DAA" wp14:editId="01A722F8">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   право   заключения   договора   аренды   земельного   участка,</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расположенного по адресу: 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с кадастровым номером: ________________________________________________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цель использования: ___________________________________________________</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Результат  рассмотрения</w:t>
      </w:r>
      <w:proofErr w:type="gramEnd"/>
      <w:r w:rsidRPr="00B456E6">
        <w:rPr>
          <w:rFonts w:ascii="Times New Roman" w:hAnsi="Times New Roman" w:cs="Times New Roman"/>
        </w:rPr>
        <w:t xml:space="preserve"> заявления (решение о проведении или об отказе в</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проведении аукциона, уведомление о результате аукциона) прошу предоставить:</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(отметить нужное)</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3F54044" wp14:editId="72AF1EB5">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в личном кабинете на ЕПГУ</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4339FF52" wp14:editId="2304C73B">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многофункциональном центре</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95BDF21" wp14:editId="248BAD69">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в  виде</w:t>
      </w:r>
      <w:proofErr w:type="gramEnd"/>
      <w:r w:rsidRPr="00B456E6">
        <w:rPr>
          <w:rFonts w:ascii="Times New Roman" w:hAnsi="Times New Roman" w:cs="Times New Roman"/>
        </w:rPr>
        <w:t xml:space="preserve">  бумажного  документа,  который  получу  непосредственно при</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личном   обращении   </w:t>
      </w:r>
      <w:proofErr w:type="gramStart"/>
      <w:r w:rsidRPr="00B456E6">
        <w:rPr>
          <w:rFonts w:ascii="Times New Roman" w:hAnsi="Times New Roman" w:cs="Times New Roman"/>
        </w:rPr>
        <w:t>в  департамент</w:t>
      </w:r>
      <w:proofErr w:type="gramEnd"/>
      <w:r w:rsidRPr="00B456E6">
        <w:rPr>
          <w:rFonts w:ascii="Times New Roman" w:hAnsi="Times New Roman" w:cs="Times New Roman"/>
        </w:rPr>
        <w:t xml:space="preserve">  имущественных  и  земельных  отношений</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Администрации Ханты-Мансийского района;</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1D88665F" wp14:editId="14CBFA18">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w:t>
      </w:r>
      <w:proofErr w:type="gramStart"/>
      <w:r w:rsidRPr="00B456E6">
        <w:rPr>
          <w:rFonts w:ascii="Times New Roman" w:hAnsi="Times New Roman" w:cs="Times New Roman"/>
        </w:rPr>
        <w:t>виде  бумажного</w:t>
      </w:r>
      <w:proofErr w:type="gramEnd"/>
      <w:r w:rsidRPr="00B456E6">
        <w:rPr>
          <w:rFonts w:ascii="Times New Roman" w:hAnsi="Times New Roman" w:cs="Times New Roman"/>
        </w:rPr>
        <w:t xml:space="preserve">   документа,   который   должен  быть  направлен</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посредством почтового отправления на почтовый адрес:</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Приложение: (нужное отметить)</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70462B4E" wp14:editId="4EF83F34">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Копия   </w:t>
      </w:r>
      <w:proofErr w:type="gramStart"/>
      <w:r w:rsidRPr="00B456E6">
        <w:rPr>
          <w:rFonts w:ascii="Times New Roman" w:hAnsi="Times New Roman" w:cs="Times New Roman"/>
        </w:rPr>
        <w:t xml:space="preserve">документа,   </w:t>
      </w:r>
      <w:proofErr w:type="gramEnd"/>
      <w:r w:rsidRPr="00B456E6">
        <w:rPr>
          <w:rFonts w:ascii="Times New Roman" w:hAnsi="Times New Roman" w:cs="Times New Roman"/>
        </w:rPr>
        <w:t xml:space="preserve"> удостоверяющего   личность  Заявителя   (для</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гражданина), либо личность представителя Заявителя</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249D8F13" wp14:editId="4B8695EE">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Копия  документа</w:t>
      </w:r>
      <w:proofErr w:type="gramEnd"/>
      <w:r w:rsidRPr="00B456E6">
        <w:rPr>
          <w:rFonts w:ascii="Times New Roman" w:hAnsi="Times New Roman" w:cs="Times New Roman"/>
        </w:rPr>
        <w:t>,  удостоверяющего  права (полномочия) представителя</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Заявителя, если с заявлением обращается представитель Заявителя</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532B6FD" wp14:editId="05A2AE21">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w:t>
      </w:r>
      <w:proofErr w:type="gramStart"/>
      <w:r w:rsidRPr="00B456E6">
        <w:rPr>
          <w:rFonts w:ascii="Times New Roman" w:hAnsi="Times New Roman" w:cs="Times New Roman"/>
        </w:rPr>
        <w:t>Выписка  из</w:t>
      </w:r>
      <w:proofErr w:type="gramEnd"/>
      <w:r w:rsidRPr="00B456E6">
        <w:rPr>
          <w:rFonts w:ascii="Times New Roman" w:hAnsi="Times New Roman" w:cs="Times New Roman"/>
        </w:rPr>
        <w:t xml:space="preserve">  Единого  государственного реестра юридических лиц, если</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заявителем   является   </w:t>
      </w:r>
      <w:proofErr w:type="gramStart"/>
      <w:r w:rsidRPr="00B456E6">
        <w:rPr>
          <w:rFonts w:ascii="Times New Roman" w:hAnsi="Times New Roman" w:cs="Times New Roman"/>
        </w:rPr>
        <w:t>юридическое  лицо</w:t>
      </w:r>
      <w:proofErr w:type="gramEnd"/>
      <w:r w:rsidRPr="00B456E6">
        <w:rPr>
          <w:rFonts w:ascii="Times New Roman" w:hAnsi="Times New Roman" w:cs="Times New Roman"/>
        </w:rPr>
        <w:t xml:space="preserve">  (предоставляется  по  инициативе</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Заявителя)</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4CFECD87" wp14:editId="661F8DF4">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Выписка   из   Единого   государственного   </w:t>
      </w:r>
      <w:proofErr w:type="gramStart"/>
      <w:r w:rsidRPr="00B456E6">
        <w:rPr>
          <w:rFonts w:ascii="Times New Roman" w:hAnsi="Times New Roman" w:cs="Times New Roman"/>
        </w:rPr>
        <w:t>реестра  индивидуальных</w:t>
      </w:r>
      <w:proofErr w:type="gramEnd"/>
    </w:p>
    <w:p w:rsidR="005A388F" w:rsidRPr="00B456E6" w:rsidRDefault="005A388F" w:rsidP="005A388F">
      <w:pPr>
        <w:pStyle w:val="ConsPlusNonformat"/>
        <w:jc w:val="both"/>
        <w:rPr>
          <w:rFonts w:ascii="Times New Roman" w:hAnsi="Times New Roman" w:cs="Times New Roman"/>
        </w:rPr>
      </w:pPr>
      <w:proofErr w:type="gramStart"/>
      <w:r w:rsidRPr="00B456E6">
        <w:rPr>
          <w:rFonts w:ascii="Times New Roman" w:hAnsi="Times New Roman" w:cs="Times New Roman"/>
        </w:rPr>
        <w:t>предпринимателей,  если</w:t>
      </w:r>
      <w:proofErr w:type="gramEnd"/>
      <w:r w:rsidRPr="00B456E6">
        <w:rPr>
          <w:rFonts w:ascii="Times New Roman" w:hAnsi="Times New Roman" w:cs="Times New Roman"/>
        </w:rPr>
        <w:t xml:space="preserve">  заявителем является индивидуальный предприниматель</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(предоставляется по инициативе Заявителя)</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6395C8A4" wp14:editId="043F3737">
            <wp:extent cx="18097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Выписка из Единого государственного реестра недвижимости о правах на</w:t>
      </w:r>
    </w:p>
    <w:p w:rsidR="005A388F" w:rsidRPr="00B456E6" w:rsidRDefault="005A388F" w:rsidP="005A388F">
      <w:pPr>
        <w:pStyle w:val="ConsPlusNonformat"/>
        <w:jc w:val="both"/>
        <w:rPr>
          <w:rFonts w:ascii="Times New Roman" w:hAnsi="Times New Roman" w:cs="Times New Roman"/>
        </w:rPr>
      </w:pPr>
      <w:proofErr w:type="gramStart"/>
      <w:r w:rsidRPr="00B456E6">
        <w:rPr>
          <w:rFonts w:ascii="Times New Roman" w:hAnsi="Times New Roman" w:cs="Times New Roman"/>
        </w:rPr>
        <w:t>испрашиваемый  земельный</w:t>
      </w:r>
      <w:proofErr w:type="gramEnd"/>
      <w:r w:rsidRPr="00B456E6">
        <w:rPr>
          <w:rFonts w:ascii="Times New Roman" w:hAnsi="Times New Roman" w:cs="Times New Roman"/>
        </w:rPr>
        <w:t xml:space="preserve">  участок  или  уведомление  об  отсутствии  в ЕГРН</w:t>
      </w:r>
    </w:p>
    <w:p w:rsidR="005A388F" w:rsidRPr="00B456E6" w:rsidRDefault="005A388F" w:rsidP="005A388F">
      <w:pPr>
        <w:pStyle w:val="ConsPlusNonformat"/>
        <w:jc w:val="both"/>
        <w:rPr>
          <w:rFonts w:ascii="Times New Roman" w:hAnsi="Times New Roman" w:cs="Times New Roman"/>
        </w:rPr>
      </w:pPr>
      <w:proofErr w:type="gramStart"/>
      <w:r w:rsidRPr="00B456E6">
        <w:rPr>
          <w:rFonts w:ascii="Times New Roman" w:hAnsi="Times New Roman" w:cs="Times New Roman"/>
        </w:rPr>
        <w:t>запрашиваемых  сведений</w:t>
      </w:r>
      <w:proofErr w:type="gramEnd"/>
      <w:r w:rsidRPr="00B456E6">
        <w:rPr>
          <w:rFonts w:ascii="Times New Roman" w:hAnsi="Times New Roman" w:cs="Times New Roman"/>
        </w:rPr>
        <w:t xml:space="preserve">  о зарегистрированных правах на указанный земельный</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участок (предоставляется по инициативе Заявителя).</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____________ Дата, подпись</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(для физических лиц)</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_______________ Должность, подпись, печать</w:t>
      </w: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 xml:space="preserve">                                                      (для юридических лиц)</w:t>
      </w:r>
    </w:p>
    <w:p w:rsidR="005A388F" w:rsidRPr="00B456E6" w:rsidRDefault="005A388F" w:rsidP="005A388F">
      <w:pPr>
        <w:pStyle w:val="ConsPlusNonformat"/>
        <w:jc w:val="both"/>
        <w:rPr>
          <w:rFonts w:ascii="Times New Roman" w:hAnsi="Times New Roman" w:cs="Times New Roman"/>
        </w:rPr>
      </w:pPr>
    </w:p>
    <w:p w:rsidR="005A388F" w:rsidRPr="00B456E6" w:rsidRDefault="005A388F" w:rsidP="005A388F">
      <w:pPr>
        <w:pStyle w:val="ConsPlusNonformat"/>
        <w:jc w:val="both"/>
        <w:rPr>
          <w:rFonts w:ascii="Times New Roman" w:hAnsi="Times New Roman" w:cs="Times New Roman"/>
        </w:rPr>
      </w:pPr>
      <w:r w:rsidRPr="00B456E6">
        <w:rPr>
          <w:rFonts w:ascii="Times New Roman" w:hAnsi="Times New Roman" w:cs="Times New Roman"/>
        </w:rPr>
        <w:t>Дата ________</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РЕШЕНИЕ</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lastRenderedPageBreak/>
        <w:t>об отказе в приеме документов, необходимых</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для предоставления услуги</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0">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both"/>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8</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РЕШЕНИЕ</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о приостановлении рассмотрения заявления об утверждении</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схемы расположения земельного участка на кадастровом плане</w:t>
      </w:r>
    </w:p>
    <w:p w:rsidR="005A388F" w:rsidRPr="00B456E6" w:rsidRDefault="005A388F" w:rsidP="005A388F">
      <w:pPr>
        <w:pStyle w:val="ConsPlusNormal"/>
        <w:jc w:val="center"/>
        <w:rPr>
          <w:rFonts w:ascii="Times New Roman" w:hAnsi="Times New Roman" w:cs="Times New Roman"/>
        </w:rPr>
      </w:pPr>
      <w:r w:rsidRPr="00B456E6">
        <w:rPr>
          <w:rFonts w:ascii="Times New Roman" w:hAnsi="Times New Roman" w:cs="Times New Roman"/>
        </w:rPr>
        <w:t>территории</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Утратило силу. - </w:t>
      </w:r>
      <w:hyperlink r:id="rId12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5A388F" w:rsidRPr="00B456E6" w:rsidRDefault="005A388F" w:rsidP="005A388F">
      <w:pPr>
        <w:pStyle w:val="ConsPlusNormal"/>
        <w:ind w:firstLine="540"/>
        <w:jc w:val="both"/>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jc w:val="both"/>
        <w:rPr>
          <w:rFonts w:ascii="Times New Roman" w:hAnsi="Times New Roman" w:cs="Times New Roman"/>
        </w:rPr>
      </w:pPr>
    </w:p>
    <w:p w:rsidR="005A388F" w:rsidRPr="00B456E6" w:rsidRDefault="005A388F" w:rsidP="005A388F">
      <w:pPr>
        <w:pStyle w:val="ConsPlusNormal"/>
        <w:jc w:val="right"/>
        <w:outlineLvl w:val="1"/>
        <w:rPr>
          <w:rFonts w:ascii="Times New Roman" w:hAnsi="Times New Roman" w:cs="Times New Roman"/>
        </w:rPr>
      </w:pPr>
      <w:r w:rsidRPr="00B456E6">
        <w:rPr>
          <w:rFonts w:ascii="Times New Roman" w:hAnsi="Times New Roman" w:cs="Times New Roman"/>
        </w:rPr>
        <w:t>Приложение 9</w:t>
      </w:r>
    </w:p>
    <w:p w:rsidR="005A388F" w:rsidRPr="00B456E6" w:rsidRDefault="005A388F" w:rsidP="005A388F">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СОСТАВ,</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5A388F" w:rsidRPr="00B456E6" w:rsidRDefault="005A388F" w:rsidP="005A388F">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5A388F" w:rsidRPr="00B456E6" w:rsidRDefault="005A388F" w:rsidP="005A388F">
      <w:pPr>
        <w:pStyle w:val="ConsPlusNormal"/>
        <w:rPr>
          <w:rFonts w:ascii="Times New Roman" w:hAnsi="Times New Roman" w:cs="Times New Roman"/>
        </w:rPr>
      </w:pPr>
    </w:p>
    <w:p w:rsidR="005A388F" w:rsidRPr="00B456E6" w:rsidRDefault="005A388F" w:rsidP="005A388F">
      <w:pPr>
        <w:pStyle w:val="ConsPlusNormal"/>
        <w:ind w:firstLine="540"/>
        <w:jc w:val="both"/>
        <w:rPr>
          <w:rFonts w:ascii="Times New Roman" w:hAnsi="Times New Roman" w:cs="Times New Roman"/>
        </w:rPr>
      </w:pPr>
      <w:r w:rsidRPr="00B456E6">
        <w:rPr>
          <w:rFonts w:ascii="Times New Roman" w:hAnsi="Times New Roman" w:cs="Times New Roman"/>
        </w:rPr>
        <w:t xml:space="preserve">Утратил силу. - </w:t>
      </w:r>
      <w:hyperlink r:id="rId122">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27.12.2023 N 957.</w:t>
      </w:r>
    </w:p>
    <w:p w:rsidR="005A388F" w:rsidRDefault="005A388F">
      <w:bookmarkStart w:id="17" w:name="_GoBack"/>
      <w:bookmarkEnd w:id="17"/>
    </w:p>
    <w:sectPr w:rsidR="005A3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8F"/>
    <w:rsid w:val="005A388F"/>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95F0D-8D68-4633-8053-77D7474F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8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388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5A388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117" Type="http://schemas.openxmlformats.org/officeDocument/2006/relationships/hyperlink" Target="https://login.consultant.ru/link/?req=doc&amp;base=LAW&amp;n=471068&amp;dst=346"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LAW&amp;n=481187&amp;dst=100023" TargetMode="External"/><Relationship Id="rId68" Type="http://schemas.openxmlformats.org/officeDocument/2006/relationships/hyperlink" Target="https://login.consultant.ru/link/?req=doc&amp;base=LAW&amp;n=471068" TargetMode="External"/><Relationship Id="rId84" Type="http://schemas.openxmlformats.org/officeDocument/2006/relationships/hyperlink" Target="https://login.consultant.ru/link/?req=doc&amp;base=LAW&amp;n=471068&amp;dst=639" TargetMode="External"/><Relationship Id="rId89" Type="http://schemas.openxmlformats.org/officeDocument/2006/relationships/hyperlink" Target="https://login.consultant.ru/link/?req=doc&amp;base=LAW&amp;n=471068&amp;dst=620" TargetMode="External"/><Relationship Id="rId112" Type="http://schemas.openxmlformats.org/officeDocument/2006/relationships/hyperlink" Target="https://login.consultant.ru/link/?req=doc&amp;base=RLAW926&amp;n=294335&amp;dst=100086" TargetMode="External"/><Relationship Id="rId16" Type="http://schemas.openxmlformats.org/officeDocument/2006/relationships/hyperlink" Target="https://login.consultant.ru/link/?req=doc&amp;base=RLAW926&amp;n=247243&amp;dst=100005" TargetMode="External"/><Relationship Id="rId107" Type="http://schemas.openxmlformats.org/officeDocument/2006/relationships/hyperlink" Target="https://login.consultant.ru/link/?req=doc&amp;base=RLAW926&amp;n=283488" TargetMode="External"/><Relationship Id="rId11" Type="http://schemas.openxmlformats.org/officeDocument/2006/relationships/hyperlink" Target="https://login.consultant.ru/link/?req=doc&amp;base=RLAW926&amp;n=226651&amp;dst=100006"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94335&amp;dst=100069" TargetMode="External"/><Relationship Id="rId74" Type="http://schemas.openxmlformats.org/officeDocument/2006/relationships/hyperlink" Target="https://login.consultant.ru/link/?req=doc&amp;base=RLAW926&amp;n=294335&amp;dst=100078" TargetMode="External"/><Relationship Id="rId79" Type="http://schemas.openxmlformats.org/officeDocument/2006/relationships/hyperlink" Target="https://login.consultant.ru/link/?req=doc&amp;base=LAW&amp;n=471068&amp;dst=165" TargetMode="External"/><Relationship Id="rId102" Type="http://schemas.openxmlformats.org/officeDocument/2006/relationships/hyperlink" Target="https://login.consultant.ru/link/?req=doc&amp;base=LAW&amp;n=311791" TargetMode="External"/><Relationship Id="rId123" Type="http://schemas.openxmlformats.org/officeDocument/2006/relationships/fontTable" Target="fontTable.xm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71068&amp;dst=1999" TargetMode="External"/><Relationship Id="rId90" Type="http://schemas.openxmlformats.org/officeDocument/2006/relationships/hyperlink" Target="https://login.consultant.ru/link/?req=doc&amp;base=LAW&amp;n=482907" TargetMode="External"/><Relationship Id="rId95" Type="http://schemas.openxmlformats.org/officeDocument/2006/relationships/hyperlink" Target="https://login.consultant.ru/link/?req=doc&amp;base=LAW&amp;n=471068&amp;dst=101222"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LAW&amp;n=468948" TargetMode="External"/><Relationship Id="rId77" Type="http://schemas.openxmlformats.org/officeDocument/2006/relationships/hyperlink" Target="https://login.consultant.ru/link/?req=doc&amp;base=LAW&amp;n=471068&amp;dst=371" TargetMode="External"/><Relationship Id="rId100" Type="http://schemas.openxmlformats.org/officeDocument/2006/relationships/hyperlink" Target="https://login.consultant.ru/link/?req=doc&amp;base=LAW&amp;n=443427&amp;dst=49" TargetMode="External"/><Relationship Id="rId105" Type="http://schemas.openxmlformats.org/officeDocument/2006/relationships/hyperlink" Target="https://login.consultant.ru/link/?req=doc&amp;base=LAW&amp;n=480453&amp;dst=100352" TargetMode="External"/><Relationship Id="rId113" Type="http://schemas.openxmlformats.org/officeDocument/2006/relationships/hyperlink" Target="https://login.consultant.ru/link/?req=doc&amp;base=RLAW926&amp;n=294335&amp;dst=100086" TargetMode="External"/><Relationship Id="rId118" Type="http://schemas.openxmlformats.org/officeDocument/2006/relationships/image" Target="media/image1.wmf"/><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LAW&amp;n=480453&amp;dst=359" TargetMode="External"/><Relationship Id="rId80" Type="http://schemas.openxmlformats.org/officeDocument/2006/relationships/hyperlink" Target="https://login.consultant.ru/link/?req=doc&amp;base=LAW&amp;n=471068&amp;dst=1254" TargetMode="External"/><Relationship Id="rId85" Type="http://schemas.openxmlformats.org/officeDocument/2006/relationships/hyperlink" Target="https://login.consultant.ru/link/?req=doc&amp;base=LAW&amp;n=471068&amp;dst=1095" TargetMode="External"/><Relationship Id="rId93" Type="http://schemas.openxmlformats.org/officeDocument/2006/relationships/hyperlink" Target="https://login.consultant.ru/link/?req=doc&amp;base=LAW&amp;n=471068&amp;dst=1095" TargetMode="External"/><Relationship Id="rId98" Type="http://schemas.openxmlformats.org/officeDocument/2006/relationships/hyperlink" Target="https://login.consultant.ru/link/?req=doc&amp;base=RLAW926&amp;n=294335&amp;dst=100083" TargetMode="External"/><Relationship Id="rId121" Type="http://schemas.openxmlformats.org/officeDocument/2006/relationships/hyperlink" Target="https://login.consultant.ru/link/?req=doc&amp;base=RLAW926&amp;n=294335&amp;dst=10008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306123&amp;dst=100006" TargetMode="External"/><Relationship Id="rId67" Type="http://schemas.openxmlformats.org/officeDocument/2006/relationships/hyperlink" Target="https://login.consultant.ru/link/?req=doc&amp;base=RLAW926&amp;n=294335&amp;dst=100072" TargetMode="External"/><Relationship Id="rId103" Type="http://schemas.openxmlformats.org/officeDocument/2006/relationships/hyperlink" Target="https://login.consultant.ru/link/?req=doc&amp;base=RLAW926&amp;n=306123&amp;dst=100006" TargetMode="External"/><Relationship Id="rId108" Type="http://schemas.openxmlformats.org/officeDocument/2006/relationships/hyperlink" Target="https://login.consultant.ru/link/?req=doc&amp;base=RLAW926&amp;n=306123&amp;dst=100006" TargetMode="External"/><Relationship Id="rId116" Type="http://schemas.openxmlformats.org/officeDocument/2006/relationships/hyperlink" Target="https://login.consultant.ru/link/?req=doc&amp;base=RLAW926&amp;n=306123&amp;dst=100006" TargetMode="External"/><Relationship Id="rId124" Type="http://schemas.openxmlformats.org/officeDocument/2006/relationships/theme" Target="theme/theme1.xm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LAW&amp;n=454103" TargetMode="External"/><Relationship Id="rId70" Type="http://schemas.openxmlformats.org/officeDocument/2006/relationships/hyperlink" Target="https://login.consultant.ru/link/?req=doc&amp;base=LAW&amp;n=480453&amp;dst=100010" TargetMode="External"/><Relationship Id="rId75" Type="http://schemas.openxmlformats.org/officeDocument/2006/relationships/hyperlink" Target="https://login.consultant.ru/link/?req=doc&amp;base=RLAW926&amp;n=294335&amp;dst=100081" TargetMode="External"/><Relationship Id="rId83" Type="http://schemas.openxmlformats.org/officeDocument/2006/relationships/hyperlink" Target="https://login.consultant.ru/link/?req=doc&amp;base=LAW&amp;n=471068&amp;dst=101221" TargetMode="External"/><Relationship Id="rId88" Type="http://schemas.openxmlformats.org/officeDocument/2006/relationships/hyperlink" Target="https://login.consultant.ru/link/?req=doc&amp;base=RLAW926&amp;n=306123&amp;dst=100007" TargetMode="External"/><Relationship Id="rId91" Type="http://schemas.openxmlformats.org/officeDocument/2006/relationships/hyperlink" Target="https://login.consultant.ru/link/?req=doc&amp;base=LAW&amp;n=471068&amp;dst=1095" TargetMode="External"/><Relationship Id="rId96" Type="http://schemas.openxmlformats.org/officeDocument/2006/relationships/hyperlink" Target="https://login.consultant.ru/link/?req=doc&amp;base=LAW&amp;n=477368&amp;dst=100361" TargetMode="External"/><Relationship Id="rId111" Type="http://schemas.openxmlformats.org/officeDocument/2006/relationships/hyperlink" Target="https://login.consultant.ru/link/?req=doc&amp;base=LAW&amp;n=475220"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64275&amp;dst=100006" TargetMode="External"/><Relationship Id="rId106" Type="http://schemas.openxmlformats.org/officeDocument/2006/relationships/hyperlink" Target="https://login.consultant.ru/link/?req=doc&amp;base=LAW&amp;n=480453" TargetMode="External"/><Relationship Id="rId114" Type="http://schemas.openxmlformats.org/officeDocument/2006/relationships/hyperlink" Target="https://login.consultant.ru/link/?req=doc&amp;base=RLAW926&amp;n=294335&amp;dst=100086" TargetMode="External"/><Relationship Id="rId119" Type="http://schemas.openxmlformats.org/officeDocument/2006/relationships/hyperlink" Target="https://login.consultant.ru/link/?req=doc&amp;base=RLAW926&amp;n=306123&amp;dst=100006"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RLAW926&amp;n=294335&amp;dst=100070" TargetMode="External"/><Relationship Id="rId73" Type="http://schemas.openxmlformats.org/officeDocument/2006/relationships/hyperlink" Target="https://login.consultant.ru/link/?req=doc&amp;base=LAW&amp;n=468472&amp;dst=100088" TargetMode="External"/><Relationship Id="rId78" Type="http://schemas.openxmlformats.org/officeDocument/2006/relationships/hyperlink" Target="https://login.consultant.ru/link/?req=doc&amp;base=LAW&amp;n=471068&amp;dst=2406" TargetMode="External"/><Relationship Id="rId81" Type="http://schemas.openxmlformats.org/officeDocument/2006/relationships/hyperlink" Target="https://login.consultant.ru/link/?req=doc&amp;base=LAW&amp;n=471068&amp;dst=625" TargetMode="External"/><Relationship Id="rId86" Type="http://schemas.openxmlformats.org/officeDocument/2006/relationships/hyperlink" Target="https://login.consultant.ru/link/?req=doc&amp;base=LAW&amp;n=471026&amp;dst=2798" TargetMode="External"/><Relationship Id="rId94" Type="http://schemas.openxmlformats.org/officeDocument/2006/relationships/hyperlink" Target="https://login.consultant.ru/link/?req=doc&amp;base=LAW&amp;n=471068&amp;dst=101222" TargetMode="External"/><Relationship Id="rId99" Type="http://schemas.openxmlformats.org/officeDocument/2006/relationships/hyperlink" Target="https://login.consultant.ru/link/?req=doc&amp;base=RLAW926&amp;n=294335&amp;dst=100084" TargetMode="External"/><Relationship Id="rId101" Type="http://schemas.openxmlformats.org/officeDocument/2006/relationships/hyperlink" Target="https://login.consultant.ru/link/?req=doc&amp;base=LAW&amp;n=480453&amp;dst=107" TargetMode="External"/><Relationship Id="rId122" Type="http://schemas.openxmlformats.org/officeDocument/2006/relationships/hyperlink" Target="https://login.consultant.ru/link/?req=doc&amp;base=RLAW926&amp;n=294335&amp;dst=100086"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109" Type="http://schemas.openxmlformats.org/officeDocument/2006/relationships/hyperlink" Target="https://login.consultant.ru/link/?req=doc&amp;base=LAW&amp;n=311791"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LAW&amp;n=471068&amp;dst=360" TargetMode="External"/><Relationship Id="rId97" Type="http://schemas.openxmlformats.org/officeDocument/2006/relationships/hyperlink" Target="https://login.consultant.ru/link/?req=doc&amp;base=LAW&amp;n=477368&amp;dst=100138" TargetMode="External"/><Relationship Id="rId104" Type="http://schemas.openxmlformats.org/officeDocument/2006/relationships/hyperlink" Target="https://login.consultant.ru/link/?req=doc&amp;base=RLAW926&amp;n=306123&amp;dst=100006" TargetMode="External"/><Relationship Id="rId120" Type="http://schemas.openxmlformats.org/officeDocument/2006/relationships/hyperlink" Target="https://login.consultant.ru/link/?req=doc&amp;base=RLAW926&amp;n=294335&amp;dst=100086"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LAW&amp;n=480453&amp;dst=43" TargetMode="External"/><Relationship Id="rId92" Type="http://schemas.openxmlformats.org/officeDocument/2006/relationships/hyperlink" Target="https://login.consultant.ru/link/?req=doc&amp;base=LAW&amp;n=471026&amp;dst=279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94335&amp;dst=100005" TargetMode="External"/><Relationship Id="rId24" Type="http://schemas.openxmlformats.org/officeDocument/2006/relationships/hyperlink" Target="https://login.consultant.ru/link/?req=doc&amp;base=RLAW926&amp;n=270180&amp;dst=100005"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66" Type="http://schemas.openxmlformats.org/officeDocument/2006/relationships/hyperlink" Target="https://login.consultant.ru/link/?req=doc&amp;base=LAW&amp;n=471068" TargetMode="External"/><Relationship Id="rId87" Type="http://schemas.openxmlformats.org/officeDocument/2006/relationships/hyperlink" Target="https://login.consultant.ru/link/?req=doc&amp;base=LAW&amp;n=471068&amp;dst=1095" TargetMode="External"/><Relationship Id="rId110" Type="http://schemas.openxmlformats.org/officeDocument/2006/relationships/hyperlink" Target="https://login.consultant.ru/link/?req=doc&amp;base=LAW&amp;n=475220" TargetMode="External"/><Relationship Id="rId115" Type="http://schemas.openxmlformats.org/officeDocument/2006/relationships/hyperlink" Target="https://login.consultant.ru/link/?req=doc&amp;base=RLAW926&amp;n=294335&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15345</Words>
  <Characters>87470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2024-10-31T09:46:00Z</dcterms:created>
  <dcterms:modified xsi:type="dcterms:W3CDTF">2024-10-31T09:50:00Z</dcterms:modified>
</cp:coreProperties>
</file>